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471" w:rsidRPr="003D5D83" w:rsidRDefault="00E15471" w:rsidP="00E15471">
      <w:pPr>
        <w:autoSpaceDE w:val="0"/>
        <w:autoSpaceDN w:val="0"/>
        <w:adjustRightInd w:val="0"/>
        <w:jc w:val="center"/>
      </w:pPr>
      <w:r w:rsidRPr="00663ACD">
        <w:rPr>
          <w:bCs/>
          <w:color w:val="FFFFFF"/>
          <w:sz w:val="28"/>
          <w:szCs w:val="28"/>
        </w:rPr>
        <w:t>ОД</w:t>
      </w:r>
      <w:r w:rsidRPr="00B565F9">
        <w:t xml:space="preserve"> </w:t>
      </w:r>
      <w:r w:rsidRPr="003D5D83">
        <w:t>МУНИЦИПАЛЬНОЕ ОБРАЗОВАНИЕ</w:t>
      </w:r>
    </w:p>
    <w:p w:rsidR="00E15471" w:rsidRPr="003D5D83" w:rsidRDefault="00E15471" w:rsidP="00E15471">
      <w:pPr>
        <w:autoSpaceDE w:val="0"/>
        <w:autoSpaceDN w:val="0"/>
        <w:adjustRightInd w:val="0"/>
        <w:jc w:val="center"/>
        <w:rPr>
          <w:b/>
          <w:bCs/>
        </w:rPr>
      </w:pPr>
      <w:r w:rsidRPr="003D5D83">
        <w:rPr>
          <w:b/>
          <w:bCs/>
        </w:rPr>
        <w:t>«НОВОДЕВЯТКИНСКОЕ СЕЛЬСКОЕ ПОСЕЛЕНИЕ»</w:t>
      </w:r>
    </w:p>
    <w:p w:rsidR="00E15471" w:rsidRPr="003D5D83" w:rsidRDefault="00E15471" w:rsidP="00E15471">
      <w:pPr>
        <w:autoSpaceDE w:val="0"/>
        <w:autoSpaceDN w:val="0"/>
        <w:adjustRightInd w:val="0"/>
        <w:jc w:val="center"/>
      </w:pPr>
      <w:r w:rsidRPr="003D5D83">
        <w:t>ВСЕВОЛОЖСКОГО МУНИЦИПАЛЬНОГО РАЙОНА</w:t>
      </w:r>
    </w:p>
    <w:p w:rsidR="00E15471" w:rsidRPr="003D5D83" w:rsidRDefault="00E15471" w:rsidP="00E15471">
      <w:pPr>
        <w:autoSpaceDE w:val="0"/>
        <w:autoSpaceDN w:val="0"/>
        <w:adjustRightInd w:val="0"/>
        <w:jc w:val="center"/>
      </w:pPr>
      <w:r w:rsidRPr="003D5D83">
        <w:t>ЛЕНИНГРАДСКОЙ ОБЛАСТИ</w:t>
      </w:r>
    </w:p>
    <w:p w:rsidR="00E15471" w:rsidRPr="003D5D83" w:rsidRDefault="00E15471" w:rsidP="00E15471">
      <w:pPr>
        <w:autoSpaceDE w:val="0"/>
        <w:autoSpaceDN w:val="0"/>
        <w:adjustRightInd w:val="0"/>
        <w:jc w:val="center"/>
      </w:pPr>
      <w:r w:rsidRPr="003D5D83">
        <w:t>____________________________________________________________________________</w:t>
      </w:r>
    </w:p>
    <w:p w:rsidR="00E15471" w:rsidRPr="003D5D83" w:rsidRDefault="00E15471" w:rsidP="00E15471">
      <w:pPr>
        <w:autoSpaceDE w:val="0"/>
        <w:autoSpaceDN w:val="0"/>
        <w:adjustRightInd w:val="0"/>
        <w:jc w:val="center"/>
      </w:pPr>
      <w:r w:rsidRPr="003D5D83">
        <w:t xml:space="preserve">188661, Ленинградская область, Всеволожский район, дер. Новое Девяткино, </w:t>
      </w:r>
      <w:r>
        <w:t>ул.Школьная, д.2, пом.13Н</w:t>
      </w:r>
      <w:r w:rsidRPr="003D5D83">
        <w:t xml:space="preserve">, тел.факс (812) </w:t>
      </w:r>
      <w:r>
        <w:t>6799150</w:t>
      </w:r>
    </w:p>
    <w:p w:rsidR="00E15471" w:rsidRPr="003D5D83" w:rsidRDefault="00E15471" w:rsidP="00E15471">
      <w:pPr>
        <w:autoSpaceDE w:val="0"/>
        <w:autoSpaceDN w:val="0"/>
        <w:adjustRightInd w:val="0"/>
        <w:jc w:val="center"/>
        <w:rPr>
          <w:b/>
          <w:bCs/>
        </w:rPr>
      </w:pPr>
    </w:p>
    <w:p w:rsidR="00E15471" w:rsidRPr="003D5D83" w:rsidRDefault="00E15471" w:rsidP="00E15471">
      <w:pPr>
        <w:autoSpaceDE w:val="0"/>
        <w:autoSpaceDN w:val="0"/>
        <w:adjustRightInd w:val="0"/>
        <w:jc w:val="center"/>
        <w:rPr>
          <w:b/>
          <w:bCs/>
        </w:rPr>
      </w:pPr>
    </w:p>
    <w:p w:rsidR="00E15471" w:rsidRPr="003D5D83" w:rsidRDefault="00E15471" w:rsidP="00E15471">
      <w:pPr>
        <w:autoSpaceDE w:val="0"/>
        <w:autoSpaceDN w:val="0"/>
        <w:adjustRightInd w:val="0"/>
        <w:jc w:val="center"/>
        <w:rPr>
          <w:b/>
          <w:bCs/>
        </w:rPr>
      </w:pPr>
      <w:r w:rsidRPr="003D5D83">
        <w:rPr>
          <w:b/>
          <w:bCs/>
        </w:rPr>
        <w:t>АДМИНИСТРАЦИЯ</w:t>
      </w:r>
    </w:p>
    <w:p w:rsidR="00E15471" w:rsidRPr="003D5D83" w:rsidRDefault="00E15471" w:rsidP="00E15471">
      <w:pPr>
        <w:autoSpaceDE w:val="0"/>
        <w:autoSpaceDN w:val="0"/>
        <w:adjustRightInd w:val="0"/>
        <w:jc w:val="center"/>
        <w:rPr>
          <w:b/>
          <w:bCs/>
        </w:rPr>
      </w:pPr>
    </w:p>
    <w:p w:rsidR="00E15471" w:rsidRPr="003D5D83" w:rsidRDefault="00E15471" w:rsidP="00E15471">
      <w:pPr>
        <w:autoSpaceDE w:val="0"/>
        <w:autoSpaceDN w:val="0"/>
        <w:adjustRightInd w:val="0"/>
        <w:jc w:val="center"/>
        <w:rPr>
          <w:b/>
          <w:bCs/>
        </w:rPr>
      </w:pPr>
      <w:r w:rsidRPr="003D5D83">
        <w:rPr>
          <w:b/>
          <w:bCs/>
        </w:rPr>
        <w:t>ПОСТАНОВЛЕНИЕ</w:t>
      </w:r>
    </w:p>
    <w:p w:rsidR="00E15471" w:rsidRPr="003D5D83" w:rsidRDefault="00E15471" w:rsidP="00E15471">
      <w:pPr>
        <w:shd w:val="clear" w:color="auto" w:fill="FFFFFF"/>
        <w:ind w:right="3113"/>
        <w:rPr>
          <w:spacing w:val="-17"/>
        </w:rPr>
      </w:pPr>
    </w:p>
    <w:p w:rsidR="00E15471" w:rsidRPr="00B565F9" w:rsidRDefault="00E15471" w:rsidP="00E15471">
      <w:pPr>
        <w:autoSpaceDE w:val="0"/>
        <w:autoSpaceDN w:val="0"/>
        <w:adjustRightInd w:val="0"/>
        <w:spacing w:line="360" w:lineRule="auto"/>
        <w:rPr>
          <w:sz w:val="28"/>
          <w:szCs w:val="28"/>
        </w:rPr>
      </w:pPr>
      <w:r>
        <w:rPr>
          <w:sz w:val="28"/>
          <w:szCs w:val="28"/>
        </w:rPr>
        <w:t>29</w:t>
      </w:r>
      <w:r w:rsidRPr="00B565F9">
        <w:rPr>
          <w:sz w:val="28"/>
          <w:szCs w:val="28"/>
        </w:rPr>
        <w:t xml:space="preserve">.12.2022 г.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290</w:t>
      </w:r>
      <w:r w:rsidRPr="00B565F9">
        <w:rPr>
          <w:sz w:val="28"/>
          <w:szCs w:val="28"/>
        </w:rPr>
        <w:t>/01-04</w:t>
      </w:r>
    </w:p>
    <w:p w:rsidR="00E15471" w:rsidRDefault="00E15471" w:rsidP="00E15471">
      <w:pPr>
        <w:shd w:val="clear" w:color="auto" w:fill="FFFFFF"/>
        <w:suppressAutoHyphens w:val="0"/>
        <w:spacing w:after="135"/>
        <w:ind w:firstLine="708"/>
        <w:jc w:val="both"/>
        <w:rPr>
          <w:lang w:eastAsia="ru-RU"/>
        </w:rPr>
      </w:pPr>
    </w:p>
    <w:p w:rsidR="00E15471" w:rsidRDefault="00E15471" w:rsidP="00E15471">
      <w:pPr>
        <w:shd w:val="clear" w:color="auto" w:fill="FFFFFF"/>
        <w:suppressAutoHyphens w:val="0"/>
        <w:spacing w:after="135"/>
        <w:ind w:right="4252" w:firstLine="708"/>
        <w:jc w:val="both"/>
        <w:rPr>
          <w:lang w:eastAsia="ru-RU"/>
        </w:rPr>
      </w:pPr>
      <w:r w:rsidRPr="00F252AB">
        <w:rPr>
          <w:lang w:eastAsia="ru-RU"/>
        </w:rPr>
        <w:t>Об утверждении актуализированной  схемы теплоснабжения муниципального образования «Новодевяткинское сельское поселение» Всеволожского муниципального района Ленинградской области (актуализация на 2022 год)</w:t>
      </w:r>
    </w:p>
    <w:p w:rsidR="00E15471" w:rsidRPr="00F252AB" w:rsidRDefault="00E15471" w:rsidP="00E15471">
      <w:pPr>
        <w:shd w:val="clear" w:color="auto" w:fill="FFFFFF"/>
        <w:suppressAutoHyphens w:val="0"/>
        <w:spacing w:after="135"/>
        <w:ind w:firstLine="708"/>
        <w:jc w:val="both"/>
        <w:rPr>
          <w:lang w:eastAsia="ru-RU"/>
        </w:rPr>
      </w:pPr>
      <w:r w:rsidRPr="00F252AB">
        <w:rPr>
          <w:lang w:eastAsia="ru-RU"/>
        </w:rPr>
        <w:t xml:space="preserve">В соответствии с Федеральными законами от 06.10.2003 № 131-ФЗ «Об общих принципах организации местного самоуправления в Российской Федерации», Федерального закона от 27.07.2010г. № 190-ФЗ «О теплоснабжении», Постановлением Правительства РФ от 22.02.2012 № 154 «О требованиях к схемам теплоснабжения, порядку их разработки и утверждения», решением совета депутатов МО «Новодевяткинское сельское поселение»  от  22.12.2022 № 71/01-02 «Об утверждении заключения о результатах публичных слушаний по проекту актуализации схемы теплоснабжения муниципального образования «Новодевяткинское сельское поселение» Всеволожского муниципального </w:t>
      </w:r>
      <w:r>
        <w:rPr>
          <w:lang w:eastAsia="ru-RU"/>
        </w:rPr>
        <w:t>района Ленинградской области (</w:t>
      </w:r>
      <w:r w:rsidRPr="00F252AB">
        <w:rPr>
          <w:lang w:eastAsia="ru-RU"/>
        </w:rPr>
        <w:t>актуализация на 2022год)»</w:t>
      </w:r>
      <w:r>
        <w:rPr>
          <w:lang w:eastAsia="ru-RU"/>
        </w:rPr>
        <w:t>, руководствуясь Уставом МО «Новодевяткинское сельское поселение»</w:t>
      </w:r>
    </w:p>
    <w:p w:rsidR="00E15471" w:rsidRPr="00F252AB" w:rsidRDefault="00E15471" w:rsidP="00E15471">
      <w:pPr>
        <w:shd w:val="clear" w:color="auto" w:fill="FFFFFF"/>
        <w:suppressAutoHyphens w:val="0"/>
        <w:spacing w:after="135"/>
        <w:rPr>
          <w:lang w:eastAsia="ru-RU"/>
        </w:rPr>
      </w:pPr>
      <w:r w:rsidRPr="00F252AB">
        <w:rPr>
          <w:lang w:eastAsia="ru-RU"/>
        </w:rPr>
        <w:t>ПОСТАНОВЛЯЮ:</w:t>
      </w:r>
    </w:p>
    <w:p w:rsidR="00E15471" w:rsidRPr="00F252AB" w:rsidRDefault="00E15471" w:rsidP="00E15471">
      <w:pPr>
        <w:numPr>
          <w:ilvl w:val="0"/>
          <w:numId w:val="1"/>
        </w:numPr>
        <w:jc w:val="both"/>
      </w:pPr>
      <w:r w:rsidRPr="00F252AB">
        <w:t>Утвердить актуализированную схему теплоснабжения муниципального образования «Новодевяткинское сельское поселение» Всеволожского муниципального района Ленинградской области (актуализация на 2022 год) согласно приложению к настоящему постановлению.</w:t>
      </w:r>
    </w:p>
    <w:p w:rsidR="00E15471" w:rsidRPr="00F252AB" w:rsidRDefault="00E15471" w:rsidP="00E15471">
      <w:pPr>
        <w:numPr>
          <w:ilvl w:val="0"/>
          <w:numId w:val="1"/>
        </w:numPr>
        <w:jc w:val="both"/>
      </w:pPr>
      <w:r w:rsidRPr="00F252AB">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 и разместить на официальном сайте муниципального образования в сети Интернет.</w:t>
      </w:r>
    </w:p>
    <w:p w:rsidR="00E15471" w:rsidRPr="00F252AB" w:rsidRDefault="00E15471" w:rsidP="00E15471">
      <w:pPr>
        <w:numPr>
          <w:ilvl w:val="0"/>
          <w:numId w:val="1"/>
        </w:numPr>
        <w:jc w:val="both"/>
      </w:pPr>
      <w:r w:rsidRPr="00F252AB">
        <w:t>Разместить актуализированную схему теплоснабжения на официальном сайте муниципального образования в сети Интернет.</w:t>
      </w:r>
    </w:p>
    <w:p w:rsidR="00E15471" w:rsidRPr="00F252AB" w:rsidRDefault="00E15471" w:rsidP="00E15471">
      <w:pPr>
        <w:numPr>
          <w:ilvl w:val="0"/>
          <w:numId w:val="1"/>
        </w:numPr>
        <w:jc w:val="both"/>
      </w:pPr>
      <w:r w:rsidRPr="00F252AB">
        <w:t>Настоящее по</w:t>
      </w:r>
      <w:r>
        <w:t xml:space="preserve">становление вступает в </w:t>
      </w:r>
      <w:r w:rsidRPr="00F252AB">
        <w:t>силу с момента его официального опубликования.</w:t>
      </w:r>
    </w:p>
    <w:p w:rsidR="00E15471" w:rsidRPr="00F252AB" w:rsidRDefault="00E15471" w:rsidP="00E15471">
      <w:pPr>
        <w:numPr>
          <w:ilvl w:val="0"/>
          <w:numId w:val="1"/>
        </w:numPr>
        <w:jc w:val="both"/>
      </w:pPr>
      <w:r w:rsidRPr="00F252AB">
        <w:t>Контроль за исполнением настоящего постановления возложить на заместителя главы администрации А.Л. Поспелова.</w:t>
      </w:r>
    </w:p>
    <w:p w:rsidR="00E15471" w:rsidRPr="00F252AB" w:rsidRDefault="00E15471" w:rsidP="00E15471">
      <w:pPr>
        <w:shd w:val="clear" w:color="auto" w:fill="FFFFFF"/>
        <w:suppressAutoHyphens w:val="0"/>
        <w:spacing w:after="135"/>
        <w:rPr>
          <w:lang w:eastAsia="ru-RU"/>
        </w:rPr>
      </w:pPr>
      <w:r w:rsidRPr="00F252AB">
        <w:rPr>
          <w:lang w:eastAsia="ru-RU"/>
        </w:rPr>
        <w:t> </w:t>
      </w:r>
    </w:p>
    <w:p w:rsidR="00E15471" w:rsidRDefault="00E15471" w:rsidP="00E15471">
      <w:pPr>
        <w:ind w:left="90"/>
      </w:pPr>
      <w:r>
        <w:t xml:space="preserve">Глава муниципального образования                                                                   Д.А. Майоров </w:t>
      </w:r>
    </w:p>
    <w:p w:rsidR="00E15471" w:rsidRDefault="00E15471" w:rsidP="00E15471">
      <w:pPr>
        <w:ind w:left="90"/>
        <w:rPr>
          <w:sz w:val="28"/>
          <w:szCs w:val="28"/>
        </w:rPr>
      </w:pPr>
      <w:r>
        <w:rPr>
          <w:sz w:val="28"/>
          <w:szCs w:val="28"/>
        </w:rPr>
        <w:t xml:space="preserve">                                                                         </w:t>
      </w:r>
    </w:p>
    <w:p w:rsidR="00E15471" w:rsidRDefault="00E15471" w:rsidP="00E15471">
      <w:pPr>
        <w:ind w:left="90"/>
        <w:rPr>
          <w:sz w:val="28"/>
          <w:szCs w:val="28"/>
        </w:rPr>
      </w:pPr>
    </w:p>
    <w:p w:rsidR="00E15471" w:rsidRDefault="00E15471" w:rsidP="00E15471">
      <w:pPr>
        <w:ind w:left="90"/>
        <w:sectPr w:rsidR="00E15471" w:rsidSect="00C71877">
          <w:footerReference w:type="even" r:id="rId5"/>
          <w:footerReference w:type="default" r:id="rId6"/>
          <w:headerReference w:type="first" r:id="rId7"/>
          <w:pgSz w:w="11909" w:h="16834" w:code="9"/>
          <w:pgMar w:top="561" w:right="851" w:bottom="1134" w:left="1440" w:header="181" w:footer="720" w:gutter="0"/>
          <w:cols w:space="60"/>
          <w:noEndnote/>
          <w:titlePg/>
          <w:docGrid w:linePitch="272"/>
        </w:sectPr>
      </w:pPr>
      <w:r w:rsidRPr="00F252AB">
        <w:t xml:space="preserve">                                                                      </w:t>
      </w:r>
    </w:p>
    <w:p w:rsidR="00E15471" w:rsidRPr="00CB7A2F" w:rsidRDefault="00E15471" w:rsidP="00E15471">
      <w:bookmarkStart w:id="0" w:name="_Toc96167099"/>
      <w:bookmarkStart w:id="1" w:name="_Toc100037521"/>
      <w:bookmarkStart w:id="2" w:name="_Toc100235142"/>
      <w:bookmarkStart w:id="3" w:name="_Toc169600977"/>
      <w:r>
        <w:lastRenderedPageBreak/>
        <w:t>П</w:t>
      </w:r>
      <w:r w:rsidRPr="00CB7A2F">
        <w:t xml:space="preserve">риложение к Схеме теплоснабжения </w:t>
      </w:r>
    </w:p>
    <w:p w:rsidR="00E15471" w:rsidRPr="00CB7A2F" w:rsidRDefault="00E15471" w:rsidP="00E15471">
      <w:r w:rsidRPr="00CB7A2F">
        <w:t>МО «Новодевяткинское сельское поселение»</w:t>
      </w:r>
    </w:p>
    <w:p w:rsidR="00E15471" w:rsidRPr="00CB7A2F" w:rsidRDefault="00E15471" w:rsidP="00E15471">
      <w:r w:rsidRPr="00CB7A2F">
        <w:t>до 2035 года</w:t>
      </w:r>
    </w:p>
    <w:p w:rsidR="00E15471" w:rsidRPr="00CB7A2F" w:rsidRDefault="00E15471" w:rsidP="00E15471"/>
    <w:p w:rsidR="00E15471" w:rsidRPr="00CB7A2F" w:rsidRDefault="00E15471" w:rsidP="00E15471"/>
    <w:p w:rsidR="00E15471" w:rsidRPr="00CB7A2F" w:rsidRDefault="00E15471" w:rsidP="00E15471"/>
    <w:p w:rsidR="00E15471" w:rsidRPr="00CB7A2F" w:rsidRDefault="00E15471" w:rsidP="00E15471">
      <w:r w:rsidRPr="00CB7A2F">
        <w:t>ОБОСНОВЫВАЮЩИЕ МАТЕРИАЛЫ К СХЕМЕ ТЕПЛОСНАБЖЕНИЯ</w:t>
      </w:r>
    </w:p>
    <w:p w:rsidR="00E15471" w:rsidRPr="00CB7A2F" w:rsidRDefault="00E15471" w:rsidP="00E15471">
      <w:r w:rsidRPr="00CB7A2F">
        <w:t>МУНИЦИПАЛЬНОГО ОБРАЗОВАНИЯ «НОВОДЕВЯТКИНСКОЕ СЕЛЬСКОЕ ПОСЕЛЕНИЕ» ДО 2035 ГОДА</w:t>
      </w:r>
    </w:p>
    <w:p w:rsidR="00E15471" w:rsidRPr="00CB7A2F" w:rsidRDefault="00E15471" w:rsidP="00E15471">
      <w:r w:rsidRPr="00CB7A2F">
        <w:t>УТВЕРЖДАЕМАЯ ЧАСТЬ</w:t>
      </w:r>
    </w:p>
    <w:p w:rsidR="00E15471" w:rsidRPr="00CB7A2F" w:rsidRDefault="00E15471" w:rsidP="00E15471">
      <w:pPr>
        <w:rPr>
          <w:highlight w:val="yellow"/>
        </w:rPr>
      </w:pPr>
    </w:p>
    <w:p w:rsidR="00E15471" w:rsidRPr="00CB7A2F" w:rsidRDefault="00E15471" w:rsidP="00E15471">
      <w:pPr>
        <w:rPr>
          <w:highlight w:val="yellow"/>
        </w:rPr>
      </w:pPr>
    </w:p>
    <w:p w:rsidR="00E15471" w:rsidRPr="00CB7A2F" w:rsidRDefault="00E15471" w:rsidP="00E15471">
      <w:pPr>
        <w:rPr>
          <w:highlight w:val="yellow"/>
        </w:rPr>
      </w:pPr>
    </w:p>
    <w:p w:rsidR="00E15471" w:rsidRPr="00CB7A2F" w:rsidRDefault="00E15471" w:rsidP="00E15471">
      <w:pPr>
        <w:rPr>
          <w:highlight w:val="yellow"/>
        </w:rPr>
      </w:pPr>
    </w:p>
    <w:p w:rsidR="00E15471" w:rsidRPr="00CB7A2F" w:rsidRDefault="00E15471" w:rsidP="00E15471">
      <w:pPr>
        <w:rPr>
          <w:highlight w:val="yellow"/>
        </w:rPr>
      </w:pPr>
    </w:p>
    <w:p w:rsidR="00E15471" w:rsidRPr="00CB7A2F" w:rsidRDefault="00E15471" w:rsidP="00E15471"/>
    <w:p w:rsidR="00E15471" w:rsidRPr="00CB7A2F" w:rsidRDefault="00E15471" w:rsidP="00E15471"/>
    <w:p w:rsidR="00E15471" w:rsidRPr="00CB7A2F" w:rsidRDefault="00E15471" w:rsidP="00E15471"/>
    <w:p w:rsidR="00E15471" w:rsidRPr="00CB7A2F" w:rsidRDefault="00E15471" w:rsidP="00E15471"/>
    <w:p w:rsidR="00E15471" w:rsidRPr="00CB7A2F" w:rsidRDefault="00E15471" w:rsidP="00E15471"/>
    <w:p w:rsidR="00E15471" w:rsidRPr="00CB7A2F" w:rsidRDefault="00E15471" w:rsidP="00E15471"/>
    <w:p w:rsidR="00E15471" w:rsidRPr="00CB7A2F" w:rsidRDefault="00E15471" w:rsidP="00E15471"/>
    <w:p w:rsidR="00E15471" w:rsidRPr="00CB7A2F" w:rsidRDefault="00E15471" w:rsidP="00E15471"/>
    <w:p w:rsidR="00E15471" w:rsidRPr="00CB7A2F" w:rsidRDefault="00E15471" w:rsidP="00E15471"/>
    <w:p w:rsidR="00E15471" w:rsidRPr="00CB7A2F" w:rsidRDefault="00E15471" w:rsidP="00E15471"/>
    <w:p w:rsidR="00E15471" w:rsidRPr="00CB7A2F" w:rsidRDefault="00E15471" w:rsidP="00E15471"/>
    <w:p w:rsidR="00E15471" w:rsidRPr="00CB7A2F" w:rsidRDefault="00E15471" w:rsidP="00E15471"/>
    <w:p w:rsidR="00E15471" w:rsidRPr="00CB7A2F" w:rsidRDefault="00E15471" w:rsidP="00E15471"/>
    <w:p w:rsidR="00E15471" w:rsidRPr="00CB7A2F" w:rsidRDefault="00E15471" w:rsidP="00E15471">
      <w:r w:rsidRPr="00CB7A2F">
        <w:t>Санкт-Петербург - 2022 г.</w:t>
      </w:r>
      <w:r w:rsidRPr="00CB7A2F">
        <w:br w:type="page"/>
      </w:r>
    </w:p>
    <w:p w:rsidR="00E15471" w:rsidRPr="00CB7A2F" w:rsidRDefault="00E15471" w:rsidP="00E15471"/>
    <w:p w:rsidR="00E15471" w:rsidRPr="00CB7A2F" w:rsidRDefault="00E15471" w:rsidP="00E15471"/>
    <w:p w:rsidR="00E15471" w:rsidRPr="00CB7A2F" w:rsidRDefault="00E15471" w:rsidP="00E15471"/>
    <w:p w:rsidR="00E15471" w:rsidRPr="00CB7A2F" w:rsidRDefault="00E15471" w:rsidP="00E15471"/>
    <w:p w:rsidR="00E15471" w:rsidRPr="00CB7A2F" w:rsidRDefault="00E15471" w:rsidP="00E15471">
      <w:r w:rsidRPr="00CB7A2F">
        <w:t>ОБОСНОВЫВАЮЩИЕ МАТЕРИАЛЫ К СХЕМЕ ТЕПЛОСНАБЖЕНИЯ</w:t>
      </w:r>
    </w:p>
    <w:p w:rsidR="00E15471" w:rsidRPr="00CB7A2F" w:rsidRDefault="00E15471" w:rsidP="00E15471">
      <w:r w:rsidRPr="00CB7A2F">
        <w:t>МУНИЦИПАЛЬНОГО ОБРАЗОВАНИЯ «НОВОДЕВЯТКИНСКОЕ СЕЛЬСКОЕ ПОСЕЛЕНИЕ» ДО 2035 ГОДА</w:t>
      </w:r>
    </w:p>
    <w:p w:rsidR="00E15471" w:rsidRPr="00CB7A2F" w:rsidRDefault="00E15471" w:rsidP="00E15471">
      <w:r w:rsidRPr="00CB7A2F">
        <w:t>УТВЕРЖДАЕМАЯ ЧАСТЬ</w:t>
      </w:r>
    </w:p>
    <w:p w:rsidR="00E15471" w:rsidRPr="00CB7A2F" w:rsidRDefault="00E15471" w:rsidP="00E15471">
      <w:pPr>
        <w:rPr>
          <w:highlight w:val="yellow"/>
        </w:rPr>
      </w:pPr>
    </w:p>
    <w:p w:rsidR="00E15471" w:rsidRPr="00CB7A2F" w:rsidRDefault="00E15471" w:rsidP="00E15471">
      <w:pPr>
        <w:rPr>
          <w:highlight w:val="yellow"/>
        </w:rPr>
      </w:pPr>
    </w:p>
    <w:p w:rsidR="00E15471" w:rsidRPr="00CB7A2F" w:rsidRDefault="00E15471" w:rsidP="00E15471">
      <w:pPr>
        <w:rPr>
          <w:highlight w:val="yellow"/>
        </w:rPr>
      </w:pPr>
    </w:p>
    <w:p w:rsidR="00E15471" w:rsidRPr="00CB7A2F" w:rsidRDefault="00E15471" w:rsidP="00E15471">
      <w:pPr>
        <w:rPr>
          <w:highlight w:val="yellow"/>
        </w:rPr>
      </w:pPr>
    </w:p>
    <w:p w:rsidR="00E15471" w:rsidRPr="00CB7A2F" w:rsidRDefault="00E15471" w:rsidP="00E15471">
      <w:pPr>
        <w:rPr>
          <w:highlight w:val="yellow"/>
        </w:rPr>
      </w:pPr>
    </w:p>
    <w:p w:rsidR="00E15471" w:rsidRPr="00CB7A2F" w:rsidRDefault="00E15471" w:rsidP="00E15471">
      <w:pPr>
        <w:rPr>
          <w:highlight w:val="yellow"/>
        </w:rPr>
      </w:pPr>
    </w:p>
    <w:p w:rsidR="00E15471" w:rsidRPr="00CB7A2F" w:rsidRDefault="00E15471" w:rsidP="00E15471"/>
    <w:p w:rsidR="00E15471" w:rsidRPr="00CB7A2F" w:rsidRDefault="00E15471" w:rsidP="00E15471"/>
    <w:p w:rsidR="00E15471" w:rsidRPr="00CB7A2F" w:rsidRDefault="00E15471" w:rsidP="00E15471"/>
    <w:p w:rsidR="00E15471" w:rsidRPr="00CB7A2F" w:rsidRDefault="00E15471" w:rsidP="00E15471"/>
    <w:p w:rsidR="00E15471" w:rsidRPr="00CB7A2F" w:rsidRDefault="00E15471" w:rsidP="00E15471"/>
    <w:p w:rsidR="00E15471" w:rsidRPr="00CB7A2F" w:rsidRDefault="00E15471" w:rsidP="00E15471"/>
    <w:p w:rsidR="00E15471" w:rsidRPr="00CB7A2F" w:rsidRDefault="00E15471" w:rsidP="00E15471"/>
    <w:p w:rsidR="00E15471" w:rsidRPr="00CB7A2F" w:rsidRDefault="00E15471" w:rsidP="00E15471"/>
    <w:p w:rsidR="00E15471" w:rsidRPr="00CB7A2F" w:rsidRDefault="00E15471" w:rsidP="00E15471"/>
    <w:p w:rsidR="00E15471" w:rsidRPr="00CB7A2F" w:rsidRDefault="00E15471" w:rsidP="00E15471"/>
    <w:p w:rsidR="00E15471" w:rsidRPr="00CB7A2F" w:rsidRDefault="00E15471" w:rsidP="00E15471"/>
    <w:p w:rsidR="00E15471" w:rsidRPr="00CB7A2F" w:rsidRDefault="00E15471" w:rsidP="00E15471"/>
    <w:p w:rsidR="00E15471" w:rsidRPr="00CB7A2F" w:rsidRDefault="00E15471" w:rsidP="00E15471">
      <w:r w:rsidRPr="00CB7A2F">
        <w:t>Санкт-Петербург - 2022 г.</w:t>
      </w:r>
      <w:r w:rsidRPr="00CB7A2F">
        <w:br w:type="page"/>
      </w:r>
      <w:r w:rsidRPr="00CB7A2F">
        <w:lastRenderedPageBreak/>
        <w:t>СОДЕРЖАНИЕ</w:t>
      </w:r>
      <w:r w:rsidRPr="00CB7A2F">
        <w:fldChar w:fldCharType="begin"/>
      </w:r>
      <w:r w:rsidRPr="00CB7A2F">
        <w:instrText xml:space="preserve"> TOC \o "1-2" \h \z \u </w:instrText>
      </w:r>
      <w:r w:rsidRPr="00CB7A2F">
        <w:fldChar w:fldCharType="separate"/>
      </w:r>
    </w:p>
    <w:p w:rsidR="00E15471" w:rsidRPr="00CB7A2F" w:rsidRDefault="00E15471" w:rsidP="00E15471">
      <w:hyperlink w:anchor="_Toc106866569" w:history="1">
        <w:r w:rsidRPr="00CB7A2F">
          <w:t>Введение</w:t>
        </w:r>
        <w:r w:rsidRPr="00CB7A2F">
          <w:rPr>
            <w:webHidden/>
          </w:rPr>
          <w:tab/>
        </w:r>
        <w:r w:rsidRPr="00CB7A2F">
          <w:rPr>
            <w:webHidden/>
          </w:rPr>
          <w:fldChar w:fldCharType="begin"/>
        </w:r>
        <w:r w:rsidRPr="00CB7A2F">
          <w:rPr>
            <w:webHidden/>
          </w:rPr>
          <w:instrText xml:space="preserve"> PAGEREF _Toc106866569 \h </w:instrText>
        </w:r>
        <w:r w:rsidRPr="00CB7A2F">
          <w:rPr>
            <w:webHidden/>
          </w:rPr>
        </w:r>
        <w:r w:rsidRPr="00CB7A2F">
          <w:rPr>
            <w:webHidden/>
          </w:rPr>
          <w:fldChar w:fldCharType="separate"/>
        </w:r>
        <w:r w:rsidRPr="00CB7A2F">
          <w:rPr>
            <w:webHidden/>
          </w:rPr>
          <w:t>6</w:t>
        </w:r>
        <w:r w:rsidRPr="00CB7A2F">
          <w:rPr>
            <w:webHidden/>
          </w:rPr>
          <w:fldChar w:fldCharType="end"/>
        </w:r>
      </w:hyperlink>
    </w:p>
    <w:p w:rsidR="00E15471" w:rsidRPr="00CB7A2F" w:rsidRDefault="00E15471" w:rsidP="00E15471">
      <w:hyperlink w:anchor="_Toc106866570" w:history="1">
        <w:r w:rsidRPr="00CB7A2F">
          <w:t>Краткая характеристика МО Новодевяткинское сельское поселение</w:t>
        </w:r>
        <w:r w:rsidRPr="00CB7A2F">
          <w:rPr>
            <w:webHidden/>
          </w:rPr>
          <w:tab/>
        </w:r>
        <w:r w:rsidRPr="00CB7A2F">
          <w:rPr>
            <w:webHidden/>
          </w:rPr>
          <w:fldChar w:fldCharType="begin"/>
        </w:r>
        <w:r w:rsidRPr="00CB7A2F">
          <w:rPr>
            <w:webHidden/>
          </w:rPr>
          <w:instrText xml:space="preserve"> PAGEREF _Toc106866570 \h </w:instrText>
        </w:r>
        <w:r w:rsidRPr="00CB7A2F">
          <w:rPr>
            <w:webHidden/>
          </w:rPr>
        </w:r>
        <w:r w:rsidRPr="00CB7A2F">
          <w:rPr>
            <w:webHidden/>
          </w:rPr>
          <w:fldChar w:fldCharType="separate"/>
        </w:r>
        <w:r w:rsidRPr="00CB7A2F">
          <w:rPr>
            <w:webHidden/>
          </w:rPr>
          <w:t>8</w:t>
        </w:r>
        <w:r w:rsidRPr="00CB7A2F">
          <w:rPr>
            <w:webHidden/>
          </w:rPr>
          <w:fldChar w:fldCharType="end"/>
        </w:r>
      </w:hyperlink>
    </w:p>
    <w:p w:rsidR="00E15471" w:rsidRPr="00CB7A2F" w:rsidRDefault="00E15471" w:rsidP="00E15471">
      <w:hyperlink w:anchor="_Toc106866571" w:history="1">
        <w:r w:rsidRPr="00CB7A2F">
          <w:t>1</w:t>
        </w:r>
        <w:r w:rsidRPr="00CB7A2F">
          <w:tab/>
          <w:t>Показатели существующего и перспективного спроса на тепловую энергию (мощность) и теплоноситель в установленных границах территории поселения Показатели существующего и перспективного спроса на тепловую энергию (мощность) и теплоноситель в установленных границах территории поселения</w:t>
        </w:r>
        <w:r w:rsidRPr="00CB7A2F">
          <w:rPr>
            <w:webHidden/>
          </w:rPr>
          <w:tab/>
        </w:r>
        <w:r w:rsidRPr="00CB7A2F">
          <w:rPr>
            <w:webHidden/>
          </w:rPr>
          <w:fldChar w:fldCharType="begin"/>
        </w:r>
        <w:r w:rsidRPr="00CB7A2F">
          <w:rPr>
            <w:webHidden/>
          </w:rPr>
          <w:instrText xml:space="preserve"> PAGEREF _Toc106866571 \h </w:instrText>
        </w:r>
        <w:r w:rsidRPr="00CB7A2F">
          <w:rPr>
            <w:webHidden/>
          </w:rPr>
        </w:r>
        <w:r w:rsidRPr="00CB7A2F">
          <w:rPr>
            <w:webHidden/>
          </w:rPr>
          <w:fldChar w:fldCharType="separate"/>
        </w:r>
        <w:r w:rsidRPr="00CB7A2F">
          <w:rPr>
            <w:webHidden/>
          </w:rPr>
          <w:t>12</w:t>
        </w:r>
        <w:r w:rsidRPr="00CB7A2F">
          <w:rPr>
            <w:webHidden/>
          </w:rPr>
          <w:fldChar w:fldCharType="end"/>
        </w:r>
      </w:hyperlink>
    </w:p>
    <w:p w:rsidR="00E15471" w:rsidRPr="00CB7A2F" w:rsidRDefault="00E15471" w:rsidP="00E15471">
      <w:hyperlink w:anchor="_Toc106866572" w:history="1">
        <w:r w:rsidRPr="00CB7A2F">
          <w:t>1.1</w:t>
        </w:r>
        <w:r w:rsidRPr="00CB7A2F">
          <w:tab/>
          <w:t>Площадь строительных фондов и приросты площади строительных фондов по расчетным элементам территориального деления</w:t>
        </w:r>
        <w:r w:rsidRPr="00CB7A2F">
          <w:rPr>
            <w:webHidden/>
          </w:rPr>
          <w:tab/>
        </w:r>
        <w:r w:rsidRPr="00CB7A2F">
          <w:rPr>
            <w:webHidden/>
          </w:rPr>
          <w:fldChar w:fldCharType="begin"/>
        </w:r>
        <w:r w:rsidRPr="00CB7A2F">
          <w:rPr>
            <w:webHidden/>
          </w:rPr>
          <w:instrText xml:space="preserve"> PAGEREF _Toc106866572 \h </w:instrText>
        </w:r>
        <w:r w:rsidRPr="00CB7A2F">
          <w:rPr>
            <w:webHidden/>
          </w:rPr>
        </w:r>
        <w:r w:rsidRPr="00CB7A2F">
          <w:rPr>
            <w:webHidden/>
          </w:rPr>
          <w:fldChar w:fldCharType="separate"/>
        </w:r>
        <w:r w:rsidRPr="00CB7A2F">
          <w:rPr>
            <w:webHidden/>
          </w:rPr>
          <w:t>12</w:t>
        </w:r>
        <w:r w:rsidRPr="00CB7A2F">
          <w:rPr>
            <w:webHidden/>
          </w:rPr>
          <w:fldChar w:fldCharType="end"/>
        </w:r>
      </w:hyperlink>
    </w:p>
    <w:p w:rsidR="00E15471" w:rsidRPr="00CB7A2F" w:rsidRDefault="00E15471" w:rsidP="00E15471">
      <w:hyperlink w:anchor="_Toc106866573" w:history="1">
        <w:r w:rsidRPr="00CB7A2F">
          <w:t>1.2</w:t>
        </w:r>
        <w:r w:rsidRPr="00CB7A2F">
          <w:tab/>
          <w:t>Объемы потребления тепловой энергии (мощности), теплоносителя и приросты потребления тепловой энергии (мощности), теплоносителя с разделением по видам теплопотребления в каждом расчетном элементе территориального деления на каждом этапе</w:t>
        </w:r>
        <w:r w:rsidRPr="00CB7A2F">
          <w:rPr>
            <w:webHidden/>
          </w:rPr>
          <w:tab/>
        </w:r>
        <w:r w:rsidRPr="00CB7A2F">
          <w:rPr>
            <w:webHidden/>
          </w:rPr>
          <w:fldChar w:fldCharType="begin"/>
        </w:r>
        <w:r w:rsidRPr="00CB7A2F">
          <w:rPr>
            <w:webHidden/>
          </w:rPr>
          <w:instrText xml:space="preserve"> PAGEREF _Toc106866573 \h </w:instrText>
        </w:r>
        <w:r w:rsidRPr="00CB7A2F">
          <w:rPr>
            <w:webHidden/>
          </w:rPr>
        </w:r>
        <w:r w:rsidRPr="00CB7A2F">
          <w:rPr>
            <w:webHidden/>
          </w:rPr>
          <w:fldChar w:fldCharType="separate"/>
        </w:r>
        <w:r w:rsidRPr="00CB7A2F">
          <w:rPr>
            <w:webHidden/>
          </w:rPr>
          <w:t>13</w:t>
        </w:r>
        <w:r w:rsidRPr="00CB7A2F">
          <w:rPr>
            <w:webHidden/>
          </w:rPr>
          <w:fldChar w:fldCharType="end"/>
        </w:r>
      </w:hyperlink>
    </w:p>
    <w:p w:rsidR="00E15471" w:rsidRPr="00CB7A2F" w:rsidRDefault="00E15471" w:rsidP="00E15471">
      <w:hyperlink w:anchor="_Toc106866574" w:history="1">
        <w:r w:rsidRPr="00CB7A2F">
          <w:t>2</w:t>
        </w:r>
        <w:r w:rsidRPr="00CB7A2F">
          <w:tab/>
          <w:t>Существующие и перспективные балансы тепловой мощности источников тепловой энергии и тепловой нагрузки потребителей</w:t>
        </w:r>
        <w:r w:rsidRPr="00CB7A2F">
          <w:rPr>
            <w:webHidden/>
          </w:rPr>
          <w:tab/>
        </w:r>
        <w:r w:rsidRPr="00CB7A2F">
          <w:rPr>
            <w:webHidden/>
          </w:rPr>
          <w:fldChar w:fldCharType="begin"/>
        </w:r>
        <w:r w:rsidRPr="00CB7A2F">
          <w:rPr>
            <w:webHidden/>
          </w:rPr>
          <w:instrText xml:space="preserve"> PAGEREF _Toc106866574 \h </w:instrText>
        </w:r>
        <w:r w:rsidRPr="00CB7A2F">
          <w:rPr>
            <w:webHidden/>
          </w:rPr>
        </w:r>
        <w:r w:rsidRPr="00CB7A2F">
          <w:rPr>
            <w:webHidden/>
          </w:rPr>
          <w:fldChar w:fldCharType="separate"/>
        </w:r>
        <w:r w:rsidRPr="00CB7A2F">
          <w:rPr>
            <w:webHidden/>
          </w:rPr>
          <w:t>15</w:t>
        </w:r>
        <w:r w:rsidRPr="00CB7A2F">
          <w:rPr>
            <w:webHidden/>
          </w:rPr>
          <w:fldChar w:fldCharType="end"/>
        </w:r>
      </w:hyperlink>
    </w:p>
    <w:p w:rsidR="00E15471" w:rsidRPr="00CB7A2F" w:rsidRDefault="00E15471" w:rsidP="00E15471">
      <w:hyperlink w:anchor="_Toc106866575" w:history="1">
        <w:r w:rsidRPr="00CB7A2F">
          <w:t>3</w:t>
        </w:r>
        <w:r w:rsidRPr="00CB7A2F">
          <w:tab/>
          <w:t>Существующие и перспективные балансы ТЕПЛОНОСИТЕЛЯ</w:t>
        </w:r>
        <w:r w:rsidRPr="00CB7A2F">
          <w:rPr>
            <w:webHidden/>
          </w:rPr>
          <w:tab/>
        </w:r>
        <w:r w:rsidRPr="00CB7A2F">
          <w:rPr>
            <w:webHidden/>
          </w:rPr>
          <w:fldChar w:fldCharType="begin"/>
        </w:r>
        <w:r w:rsidRPr="00CB7A2F">
          <w:rPr>
            <w:webHidden/>
          </w:rPr>
          <w:instrText xml:space="preserve"> PAGEREF _Toc106866575 \h </w:instrText>
        </w:r>
        <w:r w:rsidRPr="00CB7A2F">
          <w:rPr>
            <w:webHidden/>
          </w:rPr>
        </w:r>
        <w:r w:rsidRPr="00CB7A2F">
          <w:rPr>
            <w:webHidden/>
          </w:rPr>
          <w:fldChar w:fldCharType="separate"/>
        </w:r>
        <w:r w:rsidRPr="00CB7A2F">
          <w:rPr>
            <w:webHidden/>
          </w:rPr>
          <w:t>17</w:t>
        </w:r>
        <w:r w:rsidRPr="00CB7A2F">
          <w:rPr>
            <w:webHidden/>
          </w:rPr>
          <w:fldChar w:fldCharType="end"/>
        </w:r>
      </w:hyperlink>
    </w:p>
    <w:p w:rsidR="00E15471" w:rsidRPr="00CB7A2F" w:rsidRDefault="00E15471" w:rsidP="00E15471">
      <w:hyperlink w:anchor="_Toc106866576" w:history="1">
        <w:r w:rsidRPr="00CB7A2F">
          <w:t>3.1</w:t>
        </w:r>
        <w:r w:rsidRPr="00CB7A2F">
          <w:tab/>
          <w:t>Определение расчетной производительности ВПУ источников тепловой энергии и аварийной подпитки теплосети</w:t>
        </w:r>
        <w:r w:rsidRPr="00CB7A2F">
          <w:rPr>
            <w:webHidden/>
          </w:rPr>
          <w:tab/>
        </w:r>
        <w:r w:rsidRPr="00CB7A2F">
          <w:rPr>
            <w:webHidden/>
          </w:rPr>
          <w:fldChar w:fldCharType="begin"/>
        </w:r>
        <w:r w:rsidRPr="00CB7A2F">
          <w:rPr>
            <w:webHidden/>
          </w:rPr>
          <w:instrText xml:space="preserve"> PAGEREF _Toc106866576 \h </w:instrText>
        </w:r>
        <w:r w:rsidRPr="00CB7A2F">
          <w:rPr>
            <w:webHidden/>
          </w:rPr>
        </w:r>
        <w:r w:rsidRPr="00CB7A2F">
          <w:rPr>
            <w:webHidden/>
          </w:rPr>
          <w:fldChar w:fldCharType="separate"/>
        </w:r>
        <w:r w:rsidRPr="00CB7A2F">
          <w:rPr>
            <w:webHidden/>
          </w:rPr>
          <w:t>17</w:t>
        </w:r>
        <w:r w:rsidRPr="00CB7A2F">
          <w:rPr>
            <w:webHidden/>
          </w:rPr>
          <w:fldChar w:fldCharType="end"/>
        </w:r>
      </w:hyperlink>
    </w:p>
    <w:p w:rsidR="00E15471" w:rsidRPr="00CB7A2F" w:rsidRDefault="00E15471" w:rsidP="00E15471">
      <w:hyperlink w:anchor="_Toc106866577" w:history="1">
        <w:r w:rsidRPr="00CB7A2F">
          <w:t>4</w:t>
        </w:r>
        <w:r w:rsidRPr="00CB7A2F">
          <w:tab/>
          <w:t>Мастер-план развития систем теплоснабжения поселения</w:t>
        </w:r>
        <w:r w:rsidRPr="00CB7A2F">
          <w:rPr>
            <w:webHidden/>
          </w:rPr>
          <w:tab/>
        </w:r>
        <w:r w:rsidRPr="00CB7A2F">
          <w:rPr>
            <w:webHidden/>
          </w:rPr>
          <w:fldChar w:fldCharType="begin"/>
        </w:r>
        <w:r w:rsidRPr="00CB7A2F">
          <w:rPr>
            <w:webHidden/>
          </w:rPr>
          <w:instrText xml:space="preserve"> PAGEREF _Toc106866577 \h </w:instrText>
        </w:r>
        <w:r w:rsidRPr="00CB7A2F">
          <w:rPr>
            <w:webHidden/>
          </w:rPr>
        </w:r>
        <w:r w:rsidRPr="00CB7A2F">
          <w:rPr>
            <w:webHidden/>
          </w:rPr>
          <w:fldChar w:fldCharType="separate"/>
        </w:r>
        <w:r w:rsidRPr="00CB7A2F">
          <w:rPr>
            <w:webHidden/>
          </w:rPr>
          <w:t>20</w:t>
        </w:r>
        <w:r w:rsidRPr="00CB7A2F">
          <w:rPr>
            <w:webHidden/>
          </w:rPr>
          <w:fldChar w:fldCharType="end"/>
        </w:r>
      </w:hyperlink>
    </w:p>
    <w:p w:rsidR="00E15471" w:rsidRPr="00CB7A2F" w:rsidRDefault="00E15471" w:rsidP="00E15471">
      <w:hyperlink w:anchor="_Toc106866578" w:history="1">
        <w:r w:rsidRPr="00CB7A2F">
          <w:t>5</w:t>
        </w:r>
        <w:r w:rsidRPr="00CB7A2F">
          <w:tab/>
          <w:t>Предложения по строительству, реконструкции и техническому перевооружению источников тепловой энергии</w:t>
        </w:r>
        <w:r w:rsidRPr="00CB7A2F">
          <w:rPr>
            <w:webHidden/>
          </w:rPr>
          <w:tab/>
        </w:r>
        <w:r w:rsidRPr="00CB7A2F">
          <w:rPr>
            <w:webHidden/>
          </w:rPr>
          <w:fldChar w:fldCharType="begin"/>
        </w:r>
        <w:r w:rsidRPr="00CB7A2F">
          <w:rPr>
            <w:webHidden/>
          </w:rPr>
          <w:instrText xml:space="preserve"> PAGEREF _Toc106866578 \h </w:instrText>
        </w:r>
        <w:r w:rsidRPr="00CB7A2F">
          <w:rPr>
            <w:webHidden/>
          </w:rPr>
        </w:r>
        <w:r w:rsidRPr="00CB7A2F">
          <w:rPr>
            <w:webHidden/>
          </w:rPr>
          <w:fldChar w:fldCharType="separate"/>
        </w:r>
        <w:r w:rsidRPr="00CB7A2F">
          <w:rPr>
            <w:webHidden/>
          </w:rPr>
          <w:t>22</w:t>
        </w:r>
        <w:r w:rsidRPr="00CB7A2F">
          <w:rPr>
            <w:webHidden/>
          </w:rPr>
          <w:fldChar w:fldCharType="end"/>
        </w:r>
      </w:hyperlink>
    </w:p>
    <w:p w:rsidR="00E15471" w:rsidRPr="00CB7A2F" w:rsidRDefault="00E15471" w:rsidP="00E15471">
      <w:hyperlink w:anchor="_Toc106866579" w:history="1">
        <w:r w:rsidRPr="00CB7A2F">
          <w:t>5.1</w:t>
        </w:r>
        <w:r w:rsidRPr="00CB7A2F">
          <w:tab/>
          <w:t>Анализ условий организации централизованного теплоснабжения, индивидуального теплоснабжения, а также поквартирного отопления</w:t>
        </w:r>
        <w:r w:rsidRPr="00CB7A2F">
          <w:rPr>
            <w:webHidden/>
          </w:rPr>
          <w:tab/>
        </w:r>
        <w:r w:rsidRPr="00CB7A2F">
          <w:rPr>
            <w:webHidden/>
          </w:rPr>
          <w:fldChar w:fldCharType="begin"/>
        </w:r>
        <w:r w:rsidRPr="00CB7A2F">
          <w:rPr>
            <w:webHidden/>
          </w:rPr>
          <w:instrText xml:space="preserve"> PAGEREF _Toc106866579 \h </w:instrText>
        </w:r>
        <w:r w:rsidRPr="00CB7A2F">
          <w:rPr>
            <w:webHidden/>
          </w:rPr>
        </w:r>
        <w:r w:rsidRPr="00CB7A2F">
          <w:rPr>
            <w:webHidden/>
          </w:rPr>
          <w:fldChar w:fldCharType="separate"/>
        </w:r>
        <w:r w:rsidRPr="00CB7A2F">
          <w:rPr>
            <w:webHidden/>
          </w:rPr>
          <w:t>22</w:t>
        </w:r>
        <w:r w:rsidRPr="00CB7A2F">
          <w:rPr>
            <w:webHidden/>
          </w:rPr>
          <w:fldChar w:fldCharType="end"/>
        </w:r>
      </w:hyperlink>
    </w:p>
    <w:p w:rsidR="00E15471" w:rsidRPr="00CB7A2F" w:rsidRDefault="00E15471" w:rsidP="00E15471">
      <w:hyperlink w:anchor="_Toc106866580" w:history="1">
        <w:r w:rsidRPr="00CB7A2F">
          <w:t>5.2</w:t>
        </w:r>
        <w:r w:rsidRPr="00CB7A2F">
          <w:tab/>
          <w:t>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 Обоснование отсутствия возможности передачи тепловой энергии от существующих или реконструируемых источников тепловой энергии основывается на расчетах радиуса эффективного теплоснабжения</w:t>
        </w:r>
        <w:r w:rsidRPr="00CB7A2F">
          <w:rPr>
            <w:webHidden/>
          </w:rPr>
          <w:tab/>
        </w:r>
        <w:r w:rsidRPr="00CB7A2F">
          <w:rPr>
            <w:webHidden/>
          </w:rPr>
          <w:fldChar w:fldCharType="begin"/>
        </w:r>
        <w:r w:rsidRPr="00CB7A2F">
          <w:rPr>
            <w:webHidden/>
          </w:rPr>
          <w:instrText xml:space="preserve"> PAGEREF _Toc106866580 \h </w:instrText>
        </w:r>
        <w:r w:rsidRPr="00CB7A2F">
          <w:rPr>
            <w:webHidden/>
          </w:rPr>
        </w:r>
        <w:r w:rsidRPr="00CB7A2F">
          <w:rPr>
            <w:webHidden/>
          </w:rPr>
          <w:fldChar w:fldCharType="separate"/>
        </w:r>
        <w:r w:rsidRPr="00CB7A2F">
          <w:rPr>
            <w:webHidden/>
          </w:rPr>
          <w:t>25</w:t>
        </w:r>
        <w:r w:rsidRPr="00CB7A2F">
          <w:rPr>
            <w:webHidden/>
          </w:rPr>
          <w:fldChar w:fldCharType="end"/>
        </w:r>
      </w:hyperlink>
    </w:p>
    <w:p w:rsidR="00E15471" w:rsidRPr="00CB7A2F" w:rsidRDefault="00E15471" w:rsidP="00E15471">
      <w:hyperlink w:anchor="_Toc106866581" w:history="1">
        <w:r w:rsidRPr="00CB7A2F">
          <w:t>5.3</w:t>
        </w:r>
        <w:r w:rsidRPr="00CB7A2F">
          <w:tab/>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r w:rsidRPr="00CB7A2F">
          <w:rPr>
            <w:webHidden/>
          </w:rPr>
          <w:tab/>
        </w:r>
        <w:r w:rsidRPr="00CB7A2F">
          <w:rPr>
            <w:webHidden/>
          </w:rPr>
          <w:fldChar w:fldCharType="begin"/>
        </w:r>
        <w:r w:rsidRPr="00CB7A2F">
          <w:rPr>
            <w:webHidden/>
          </w:rPr>
          <w:instrText xml:space="preserve"> PAGEREF _Toc106866581 \h </w:instrText>
        </w:r>
        <w:r w:rsidRPr="00CB7A2F">
          <w:rPr>
            <w:webHidden/>
          </w:rPr>
        </w:r>
        <w:r w:rsidRPr="00CB7A2F">
          <w:rPr>
            <w:webHidden/>
          </w:rPr>
          <w:fldChar w:fldCharType="separate"/>
        </w:r>
        <w:r w:rsidRPr="00CB7A2F">
          <w:rPr>
            <w:webHidden/>
          </w:rPr>
          <w:t>25</w:t>
        </w:r>
        <w:r w:rsidRPr="00CB7A2F">
          <w:rPr>
            <w:webHidden/>
          </w:rPr>
          <w:fldChar w:fldCharType="end"/>
        </w:r>
      </w:hyperlink>
    </w:p>
    <w:p w:rsidR="00E15471" w:rsidRPr="00CB7A2F" w:rsidRDefault="00E15471" w:rsidP="00E15471">
      <w:hyperlink w:anchor="_Toc106866582" w:history="1">
        <w:r w:rsidRPr="00CB7A2F">
          <w:t>5.4</w:t>
        </w:r>
        <w:r w:rsidRPr="00CB7A2F">
          <w:tab/>
          <w:t>Предложения по техническому перевооружению источников тепловой энергии с целью повышения эффективности работы систем теплоснабжения</w:t>
        </w:r>
        <w:r w:rsidRPr="00CB7A2F">
          <w:rPr>
            <w:webHidden/>
          </w:rPr>
          <w:tab/>
        </w:r>
        <w:r w:rsidRPr="00CB7A2F">
          <w:rPr>
            <w:webHidden/>
          </w:rPr>
          <w:fldChar w:fldCharType="begin"/>
        </w:r>
        <w:r w:rsidRPr="00CB7A2F">
          <w:rPr>
            <w:webHidden/>
          </w:rPr>
          <w:instrText xml:space="preserve"> PAGEREF _Toc106866582 \h </w:instrText>
        </w:r>
        <w:r w:rsidRPr="00CB7A2F">
          <w:rPr>
            <w:webHidden/>
          </w:rPr>
        </w:r>
        <w:r w:rsidRPr="00CB7A2F">
          <w:rPr>
            <w:webHidden/>
          </w:rPr>
          <w:fldChar w:fldCharType="separate"/>
        </w:r>
        <w:r w:rsidRPr="00CB7A2F">
          <w:rPr>
            <w:webHidden/>
          </w:rPr>
          <w:t>25</w:t>
        </w:r>
        <w:r w:rsidRPr="00CB7A2F">
          <w:rPr>
            <w:webHidden/>
          </w:rPr>
          <w:fldChar w:fldCharType="end"/>
        </w:r>
      </w:hyperlink>
    </w:p>
    <w:p w:rsidR="00E15471" w:rsidRPr="00CB7A2F" w:rsidRDefault="00E15471" w:rsidP="00E15471">
      <w:hyperlink w:anchor="_Toc106866583" w:history="1">
        <w:r w:rsidRPr="00CB7A2F">
          <w:t>5.5</w:t>
        </w:r>
        <w:r w:rsidRPr="00CB7A2F">
          <w:tab/>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r w:rsidRPr="00CB7A2F">
          <w:rPr>
            <w:webHidden/>
          </w:rPr>
          <w:tab/>
        </w:r>
        <w:r w:rsidRPr="00CB7A2F">
          <w:rPr>
            <w:webHidden/>
          </w:rPr>
          <w:fldChar w:fldCharType="begin"/>
        </w:r>
        <w:r w:rsidRPr="00CB7A2F">
          <w:rPr>
            <w:webHidden/>
          </w:rPr>
          <w:instrText xml:space="preserve"> PAGEREF _Toc106866583 \h </w:instrText>
        </w:r>
        <w:r w:rsidRPr="00CB7A2F">
          <w:rPr>
            <w:webHidden/>
          </w:rPr>
        </w:r>
        <w:r w:rsidRPr="00CB7A2F">
          <w:rPr>
            <w:webHidden/>
          </w:rPr>
          <w:fldChar w:fldCharType="separate"/>
        </w:r>
        <w:r w:rsidRPr="00CB7A2F">
          <w:rPr>
            <w:webHidden/>
          </w:rPr>
          <w:t>25</w:t>
        </w:r>
        <w:r w:rsidRPr="00CB7A2F">
          <w:rPr>
            <w:webHidden/>
          </w:rPr>
          <w:fldChar w:fldCharType="end"/>
        </w:r>
      </w:hyperlink>
    </w:p>
    <w:p w:rsidR="00E15471" w:rsidRPr="00CB7A2F" w:rsidRDefault="00E15471" w:rsidP="00E15471">
      <w:hyperlink w:anchor="_Toc106866584" w:history="1">
        <w:r w:rsidRPr="00CB7A2F">
          <w:t>5.6</w:t>
        </w:r>
        <w:r w:rsidRPr="00CB7A2F">
          <w:tab/>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r w:rsidRPr="00CB7A2F">
          <w:rPr>
            <w:webHidden/>
          </w:rPr>
          <w:tab/>
        </w:r>
        <w:r w:rsidRPr="00CB7A2F">
          <w:rPr>
            <w:webHidden/>
          </w:rPr>
          <w:fldChar w:fldCharType="begin"/>
        </w:r>
        <w:r w:rsidRPr="00CB7A2F">
          <w:rPr>
            <w:webHidden/>
          </w:rPr>
          <w:instrText xml:space="preserve"> PAGEREF _Toc106866584 \h </w:instrText>
        </w:r>
        <w:r w:rsidRPr="00CB7A2F">
          <w:rPr>
            <w:webHidden/>
          </w:rPr>
        </w:r>
        <w:r w:rsidRPr="00CB7A2F">
          <w:rPr>
            <w:webHidden/>
          </w:rPr>
          <w:fldChar w:fldCharType="separate"/>
        </w:r>
        <w:r w:rsidRPr="00CB7A2F">
          <w:rPr>
            <w:webHidden/>
          </w:rPr>
          <w:t>26</w:t>
        </w:r>
        <w:r w:rsidRPr="00CB7A2F">
          <w:rPr>
            <w:webHidden/>
          </w:rPr>
          <w:fldChar w:fldCharType="end"/>
        </w:r>
      </w:hyperlink>
    </w:p>
    <w:p w:rsidR="00E15471" w:rsidRPr="00CB7A2F" w:rsidRDefault="00E15471" w:rsidP="00E15471">
      <w:hyperlink w:anchor="_Toc106866585" w:history="1">
        <w:r w:rsidRPr="00CB7A2F">
          <w:t>5.7</w:t>
        </w:r>
        <w:r w:rsidRPr="00CB7A2F">
          <w:tab/>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r w:rsidRPr="00CB7A2F">
          <w:rPr>
            <w:webHidden/>
          </w:rPr>
          <w:tab/>
        </w:r>
        <w:r w:rsidRPr="00CB7A2F">
          <w:rPr>
            <w:webHidden/>
          </w:rPr>
          <w:fldChar w:fldCharType="begin"/>
        </w:r>
        <w:r w:rsidRPr="00CB7A2F">
          <w:rPr>
            <w:webHidden/>
          </w:rPr>
          <w:instrText xml:space="preserve"> PAGEREF _Toc106866585 \h </w:instrText>
        </w:r>
        <w:r w:rsidRPr="00CB7A2F">
          <w:rPr>
            <w:webHidden/>
          </w:rPr>
        </w:r>
        <w:r w:rsidRPr="00CB7A2F">
          <w:rPr>
            <w:webHidden/>
          </w:rPr>
          <w:fldChar w:fldCharType="separate"/>
        </w:r>
        <w:r w:rsidRPr="00CB7A2F">
          <w:rPr>
            <w:webHidden/>
          </w:rPr>
          <w:t>26</w:t>
        </w:r>
        <w:r w:rsidRPr="00CB7A2F">
          <w:rPr>
            <w:webHidden/>
          </w:rPr>
          <w:fldChar w:fldCharType="end"/>
        </w:r>
      </w:hyperlink>
    </w:p>
    <w:p w:rsidR="00E15471" w:rsidRPr="00CB7A2F" w:rsidRDefault="00E15471" w:rsidP="00E15471">
      <w:hyperlink w:anchor="_Toc106866586" w:history="1">
        <w:r w:rsidRPr="00CB7A2F">
          <w:t>5.8</w:t>
        </w:r>
        <w:r w:rsidRPr="00CB7A2F">
          <w:tab/>
          <w:t>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r w:rsidRPr="00CB7A2F">
          <w:rPr>
            <w:webHidden/>
          </w:rPr>
          <w:tab/>
        </w:r>
        <w:r w:rsidRPr="00CB7A2F">
          <w:rPr>
            <w:webHidden/>
          </w:rPr>
          <w:fldChar w:fldCharType="begin"/>
        </w:r>
        <w:r w:rsidRPr="00CB7A2F">
          <w:rPr>
            <w:webHidden/>
          </w:rPr>
          <w:instrText xml:space="preserve"> PAGEREF _Toc106866586 \h </w:instrText>
        </w:r>
        <w:r w:rsidRPr="00CB7A2F">
          <w:rPr>
            <w:webHidden/>
          </w:rPr>
        </w:r>
        <w:r w:rsidRPr="00CB7A2F">
          <w:rPr>
            <w:webHidden/>
          </w:rPr>
          <w:fldChar w:fldCharType="separate"/>
        </w:r>
        <w:r w:rsidRPr="00CB7A2F">
          <w:rPr>
            <w:webHidden/>
          </w:rPr>
          <w:t>26</w:t>
        </w:r>
        <w:r w:rsidRPr="00CB7A2F">
          <w:rPr>
            <w:webHidden/>
          </w:rPr>
          <w:fldChar w:fldCharType="end"/>
        </w:r>
      </w:hyperlink>
    </w:p>
    <w:p w:rsidR="00E15471" w:rsidRPr="00CB7A2F" w:rsidRDefault="00E15471" w:rsidP="00E15471">
      <w:hyperlink w:anchor="_Toc106866587" w:history="1">
        <w:r w:rsidRPr="00CB7A2F">
          <w:t>5.9</w:t>
        </w:r>
        <w:r w:rsidRPr="00CB7A2F">
          <w:tab/>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r w:rsidRPr="00CB7A2F">
          <w:rPr>
            <w:webHidden/>
          </w:rPr>
          <w:tab/>
        </w:r>
        <w:r w:rsidRPr="00CB7A2F">
          <w:rPr>
            <w:webHidden/>
          </w:rPr>
          <w:fldChar w:fldCharType="begin"/>
        </w:r>
        <w:r w:rsidRPr="00CB7A2F">
          <w:rPr>
            <w:webHidden/>
          </w:rPr>
          <w:instrText xml:space="preserve"> PAGEREF _Toc106866587 \h </w:instrText>
        </w:r>
        <w:r w:rsidRPr="00CB7A2F">
          <w:rPr>
            <w:webHidden/>
          </w:rPr>
        </w:r>
        <w:r w:rsidRPr="00CB7A2F">
          <w:rPr>
            <w:webHidden/>
          </w:rPr>
          <w:fldChar w:fldCharType="separate"/>
        </w:r>
        <w:r w:rsidRPr="00CB7A2F">
          <w:rPr>
            <w:webHidden/>
          </w:rPr>
          <w:t>26</w:t>
        </w:r>
        <w:r w:rsidRPr="00CB7A2F">
          <w:rPr>
            <w:webHidden/>
          </w:rPr>
          <w:fldChar w:fldCharType="end"/>
        </w:r>
      </w:hyperlink>
    </w:p>
    <w:p w:rsidR="00E15471" w:rsidRPr="00CB7A2F" w:rsidRDefault="00E15471" w:rsidP="00E15471">
      <w:hyperlink w:anchor="_Toc106866588" w:history="1">
        <w:r w:rsidRPr="00CB7A2F">
          <w:t>5.10</w:t>
        </w:r>
        <w:r w:rsidRPr="00CB7A2F">
          <w:tab/>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r w:rsidRPr="00CB7A2F">
          <w:rPr>
            <w:webHidden/>
          </w:rPr>
          <w:tab/>
        </w:r>
        <w:r w:rsidRPr="00CB7A2F">
          <w:rPr>
            <w:webHidden/>
          </w:rPr>
          <w:fldChar w:fldCharType="begin"/>
        </w:r>
        <w:r w:rsidRPr="00CB7A2F">
          <w:rPr>
            <w:webHidden/>
          </w:rPr>
          <w:instrText xml:space="preserve"> PAGEREF _Toc106866588 \h </w:instrText>
        </w:r>
        <w:r w:rsidRPr="00CB7A2F">
          <w:rPr>
            <w:webHidden/>
          </w:rPr>
        </w:r>
        <w:r w:rsidRPr="00CB7A2F">
          <w:rPr>
            <w:webHidden/>
          </w:rPr>
          <w:fldChar w:fldCharType="separate"/>
        </w:r>
        <w:r w:rsidRPr="00CB7A2F">
          <w:rPr>
            <w:webHidden/>
          </w:rPr>
          <w:t>27</w:t>
        </w:r>
        <w:r w:rsidRPr="00CB7A2F">
          <w:rPr>
            <w:webHidden/>
          </w:rPr>
          <w:fldChar w:fldCharType="end"/>
        </w:r>
      </w:hyperlink>
    </w:p>
    <w:p w:rsidR="00E15471" w:rsidRPr="00CB7A2F" w:rsidRDefault="00E15471" w:rsidP="00E15471">
      <w:hyperlink w:anchor="_Toc106866589" w:history="1">
        <w:r w:rsidRPr="00CB7A2F">
          <w:t>5.11</w:t>
        </w:r>
        <w:r w:rsidRPr="00CB7A2F">
          <w:tab/>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r w:rsidRPr="00CB7A2F">
          <w:rPr>
            <w:webHidden/>
          </w:rPr>
          <w:tab/>
        </w:r>
        <w:r w:rsidRPr="00CB7A2F">
          <w:rPr>
            <w:webHidden/>
          </w:rPr>
          <w:fldChar w:fldCharType="begin"/>
        </w:r>
        <w:r w:rsidRPr="00CB7A2F">
          <w:rPr>
            <w:webHidden/>
          </w:rPr>
          <w:instrText xml:space="preserve"> PAGEREF _Toc106866589 \h </w:instrText>
        </w:r>
        <w:r w:rsidRPr="00CB7A2F">
          <w:rPr>
            <w:webHidden/>
          </w:rPr>
        </w:r>
        <w:r w:rsidRPr="00CB7A2F">
          <w:rPr>
            <w:webHidden/>
          </w:rPr>
          <w:fldChar w:fldCharType="separate"/>
        </w:r>
        <w:r w:rsidRPr="00CB7A2F">
          <w:rPr>
            <w:webHidden/>
          </w:rPr>
          <w:t>27</w:t>
        </w:r>
        <w:r w:rsidRPr="00CB7A2F">
          <w:rPr>
            <w:webHidden/>
          </w:rPr>
          <w:fldChar w:fldCharType="end"/>
        </w:r>
      </w:hyperlink>
    </w:p>
    <w:p w:rsidR="00E15471" w:rsidRPr="00CB7A2F" w:rsidRDefault="00E15471" w:rsidP="00E15471">
      <w:hyperlink w:anchor="_Toc106866590" w:history="1">
        <w:r w:rsidRPr="00CB7A2F">
          <w:t>5.12</w:t>
        </w:r>
        <w:r w:rsidRPr="00CB7A2F">
          <w:tab/>
          <w:t>Обоснование организации индивидуального теплоснабжения в зонах застройки поселения малоэтажными жилыми зданиями</w:t>
        </w:r>
        <w:r w:rsidRPr="00CB7A2F">
          <w:rPr>
            <w:webHidden/>
          </w:rPr>
          <w:tab/>
        </w:r>
        <w:r w:rsidRPr="00CB7A2F">
          <w:rPr>
            <w:webHidden/>
          </w:rPr>
          <w:fldChar w:fldCharType="begin"/>
        </w:r>
        <w:r w:rsidRPr="00CB7A2F">
          <w:rPr>
            <w:webHidden/>
          </w:rPr>
          <w:instrText xml:space="preserve"> PAGEREF _Toc106866590 \h </w:instrText>
        </w:r>
        <w:r w:rsidRPr="00CB7A2F">
          <w:rPr>
            <w:webHidden/>
          </w:rPr>
        </w:r>
        <w:r w:rsidRPr="00CB7A2F">
          <w:rPr>
            <w:webHidden/>
          </w:rPr>
          <w:fldChar w:fldCharType="separate"/>
        </w:r>
        <w:r w:rsidRPr="00CB7A2F">
          <w:rPr>
            <w:webHidden/>
          </w:rPr>
          <w:t>27</w:t>
        </w:r>
        <w:r w:rsidRPr="00CB7A2F">
          <w:rPr>
            <w:webHidden/>
          </w:rPr>
          <w:fldChar w:fldCharType="end"/>
        </w:r>
      </w:hyperlink>
    </w:p>
    <w:p w:rsidR="00E15471" w:rsidRPr="00CB7A2F" w:rsidRDefault="00E15471" w:rsidP="00E15471">
      <w:hyperlink w:anchor="_Toc106866591" w:history="1">
        <w:r w:rsidRPr="00CB7A2F">
          <w:t>5.13</w:t>
        </w:r>
        <w:r w:rsidRPr="00CB7A2F">
          <w:tab/>
          <w:t>Обоснование организации теплоснабжения в производственных зонах на территории поселения</w:t>
        </w:r>
        <w:r w:rsidRPr="00CB7A2F">
          <w:rPr>
            <w:webHidden/>
          </w:rPr>
          <w:tab/>
        </w:r>
        <w:r w:rsidRPr="00CB7A2F">
          <w:rPr>
            <w:webHidden/>
          </w:rPr>
          <w:fldChar w:fldCharType="begin"/>
        </w:r>
        <w:r w:rsidRPr="00CB7A2F">
          <w:rPr>
            <w:webHidden/>
          </w:rPr>
          <w:instrText xml:space="preserve"> PAGEREF _Toc106866591 \h </w:instrText>
        </w:r>
        <w:r w:rsidRPr="00CB7A2F">
          <w:rPr>
            <w:webHidden/>
          </w:rPr>
        </w:r>
        <w:r w:rsidRPr="00CB7A2F">
          <w:rPr>
            <w:webHidden/>
          </w:rPr>
          <w:fldChar w:fldCharType="separate"/>
        </w:r>
        <w:r w:rsidRPr="00CB7A2F">
          <w:rPr>
            <w:webHidden/>
          </w:rPr>
          <w:t>28</w:t>
        </w:r>
        <w:r w:rsidRPr="00CB7A2F">
          <w:rPr>
            <w:webHidden/>
          </w:rPr>
          <w:fldChar w:fldCharType="end"/>
        </w:r>
      </w:hyperlink>
    </w:p>
    <w:p w:rsidR="00E15471" w:rsidRPr="00CB7A2F" w:rsidRDefault="00E15471" w:rsidP="00E15471">
      <w:hyperlink w:anchor="_Toc106866592" w:history="1">
        <w:r w:rsidRPr="00CB7A2F">
          <w:t>5.14</w:t>
        </w:r>
        <w:r w:rsidRPr="00CB7A2F">
          <w:tab/>
          <w:t>Обоснование перспективных балансов тепловой мощности источников тепловой энергии и теплоносителя и присоединенной тепловой нагрузки в каждой из систем теплоснабжения поселения</w:t>
        </w:r>
        <w:r w:rsidRPr="00CB7A2F">
          <w:rPr>
            <w:webHidden/>
          </w:rPr>
          <w:tab/>
        </w:r>
        <w:r w:rsidRPr="00CB7A2F">
          <w:rPr>
            <w:webHidden/>
          </w:rPr>
          <w:fldChar w:fldCharType="begin"/>
        </w:r>
        <w:r w:rsidRPr="00CB7A2F">
          <w:rPr>
            <w:webHidden/>
          </w:rPr>
          <w:instrText xml:space="preserve"> PAGEREF _Toc106866592 \h </w:instrText>
        </w:r>
        <w:r w:rsidRPr="00CB7A2F">
          <w:rPr>
            <w:webHidden/>
          </w:rPr>
        </w:r>
        <w:r w:rsidRPr="00CB7A2F">
          <w:rPr>
            <w:webHidden/>
          </w:rPr>
          <w:fldChar w:fldCharType="separate"/>
        </w:r>
        <w:r w:rsidRPr="00CB7A2F">
          <w:rPr>
            <w:webHidden/>
          </w:rPr>
          <w:t>28</w:t>
        </w:r>
        <w:r w:rsidRPr="00CB7A2F">
          <w:rPr>
            <w:webHidden/>
          </w:rPr>
          <w:fldChar w:fldCharType="end"/>
        </w:r>
      </w:hyperlink>
    </w:p>
    <w:p w:rsidR="00E15471" w:rsidRPr="00CB7A2F" w:rsidRDefault="00E15471" w:rsidP="00E15471">
      <w:hyperlink w:anchor="_Toc106866593" w:history="1">
        <w:r w:rsidRPr="00CB7A2F">
          <w:t>5.15</w:t>
        </w:r>
        <w:r w:rsidRPr="00CB7A2F">
          <w:tab/>
          <w:t>Расчет радиуса эффективного теплоснабжения</w:t>
        </w:r>
        <w:r w:rsidRPr="00CB7A2F">
          <w:rPr>
            <w:webHidden/>
          </w:rPr>
          <w:tab/>
        </w:r>
        <w:r w:rsidRPr="00CB7A2F">
          <w:rPr>
            <w:webHidden/>
          </w:rPr>
          <w:fldChar w:fldCharType="begin"/>
        </w:r>
        <w:r w:rsidRPr="00CB7A2F">
          <w:rPr>
            <w:webHidden/>
          </w:rPr>
          <w:instrText xml:space="preserve"> PAGEREF _Toc106866593 \h </w:instrText>
        </w:r>
        <w:r w:rsidRPr="00CB7A2F">
          <w:rPr>
            <w:webHidden/>
          </w:rPr>
        </w:r>
        <w:r w:rsidRPr="00CB7A2F">
          <w:rPr>
            <w:webHidden/>
          </w:rPr>
          <w:fldChar w:fldCharType="separate"/>
        </w:r>
        <w:r w:rsidRPr="00CB7A2F">
          <w:rPr>
            <w:webHidden/>
          </w:rPr>
          <w:t>29</w:t>
        </w:r>
        <w:r w:rsidRPr="00CB7A2F">
          <w:rPr>
            <w:webHidden/>
          </w:rPr>
          <w:fldChar w:fldCharType="end"/>
        </w:r>
      </w:hyperlink>
    </w:p>
    <w:p w:rsidR="00E15471" w:rsidRPr="00CB7A2F" w:rsidRDefault="00E15471" w:rsidP="00E15471">
      <w:hyperlink w:anchor="_Toc106866594" w:history="1">
        <w:r w:rsidRPr="00CB7A2F">
          <w:t>6</w:t>
        </w:r>
        <w:r w:rsidRPr="00CB7A2F">
          <w:tab/>
          <w:t>Предложения по строительству и реконструкции тепловых сетей</w:t>
        </w:r>
        <w:r w:rsidRPr="00CB7A2F">
          <w:rPr>
            <w:webHidden/>
          </w:rPr>
          <w:tab/>
        </w:r>
        <w:r w:rsidRPr="00CB7A2F">
          <w:rPr>
            <w:webHidden/>
          </w:rPr>
          <w:fldChar w:fldCharType="begin"/>
        </w:r>
        <w:r w:rsidRPr="00CB7A2F">
          <w:rPr>
            <w:webHidden/>
          </w:rPr>
          <w:instrText xml:space="preserve"> PAGEREF _Toc106866594 \h </w:instrText>
        </w:r>
        <w:r w:rsidRPr="00CB7A2F">
          <w:rPr>
            <w:webHidden/>
          </w:rPr>
        </w:r>
        <w:r w:rsidRPr="00CB7A2F">
          <w:rPr>
            <w:webHidden/>
          </w:rPr>
          <w:fldChar w:fldCharType="separate"/>
        </w:r>
        <w:r w:rsidRPr="00CB7A2F">
          <w:rPr>
            <w:webHidden/>
          </w:rPr>
          <w:t>30</w:t>
        </w:r>
        <w:r w:rsidRPr="00CB7A2F">
          <w:rPr>
            <w:webHidden/>
          </w:rPr>
          <w:fldChar w:fldCharType="end"/>
        </w:r>
      </w:hyperlink>
    </w:p>
    <w:p w:rsidR="00E15471" w:rsidRPr="00CB7A2F" w:rsidRDefault="00E15471" w:rsidP="00E15471">
      <w:hyperlink w:anchor="_Toc106866595" w:history="1">
        <w:r w:rsidRPr="00CB7A2F">
          <w:t>6.1</w:t>
        </w:r>
        <w:r w:rsidRPr="00CB7A2F">
          <w:tab/>
          <w:t>Предложения по строительству и реконструкции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r w:rsidRPr="00CB7A2F">
          <w:rPr>
            <w:webHidden/>
          </w:rPr>
          <w:tab/>
        </w:r>
        <w:r w:rsidRPr="00CB7A2F">
          <w:rPr>
            <w:webHidden/>
          </w:rPr>
          <w:fldChar w:fldCharType="begin"/>
        </w:r>
        <w:r w:rsidRPr="00CB7A2F">
          <w:rPr>
            <w:webHidden/>
          </w:rPr>
          <w:instrText xml:space="preserve"> PAGEREF _Toc106866595 \h </w:instrText>
        </w:r>
        <w:r w:rsidRPr="00CB7A2F">
          <w:rPr>
            <w:webHidden/>
          </w:rPr>
        </w:r>
        <w:r w:rsidRPr="00CB7A2F">
          <w:rPr>
            <w:webHidden/>
          </w:rPr>
          <w:fldChar w:fldCharType="separate"/>
        </w:r>
        <w:r w:rsidRPr="00CB7A2F">
          <w:rPr>
            <w:webHidden/>
          </w:rPr>
          <w:t>30</w:t>
        </w:r>
        <w:r w:rsidRPr="00CB7A2F">
          <w:rPr>
            <w:webHidden/>
          </w:rPr>
          <w:fldChar w:fldCharType="end"/>
        </w:r>
      </w:hyperlink>
    </w:p>
    <w:p w:rsidR="00E15471" w:rsidRPr="00CB7A2F" w:rsidRDefault="00E15471" w:rsidP="00E15471">
      <w:hyperlink w:anchor="_Toc106866596" w:history="1">
        <w:r w:rsidRPr="00CB7A2F">
          <w:t>6.2</w:t>
        </w:r>
        <w:r w:rsidRPr="00CB7A2F">
          <w:tab/>
          <w:t>Предложения по строительству и реконструкции тепловых сетей для обеспечения перспективных приростов тепловой нагрузки в осваиваемых районах поселения, городского округа под жилищную, комплексную или производственную застройку</w:t>
        </w:r>
        <w:r w:rsidRPr="00CB7A2F">
          <w:rPr>
            <w:webHidden/>
          </w:rPr>
          <w:tab/>
        </w:r>
        <w:r w:rsidRPr="00CB7A2F">
          <w:rPr>
            <w:webHidden/>
          </w:rPr>
          <w:fldChar w:fldCharType="begin"/>
        </w:r>
        <w:r w:rsidRPr="00CB7A2F">
          <w:rPr>
            <w:webHidden/>
          </w:rPr>
          <w:instrText xml:space="preserve"> PAGEREF _Toc106866596 \h </w:instrText>
        </w:r>
        <w:r w:rsidRPr="00CB7A2F">
          <w:rPr>
            <w:webHidden/>
          </w:rPr>
        </w:r>
        <w:r w:rsidRPr="00CB7A2F">
          <w:rPr>
            <w:webHidden/>
          </w:rPr>
          <w:fldChar w:fldCharType="separate"/>
        </w:r>
        <w:r w:rsidRPr="00CB7A2F">
          <w:rPr>
            <w:webHidden/>
          </w:rPr>
          <w:t>30</w:t>
        </w:r>
        <w:r w:rsidRPr="00CB7A2F">
          <w:rPr>
            <w:webHidden/>
          </w:rPr>
          <w:fldChar w:fldCharType="end"/>
        </w:r>
      </w:hyperlink>
    </w:p>
    <w:p w:rsidR="00E15471" w:rsidRPr="00CB7A2F" w:rsidRDefault="00E15471" w:rsidP="00E15471">
      <w:hyperlink w:anchor="_Toc106866597" w:history="1">
        <w:r w:rsidRPr="00CB7A2F">
          <w:t>6.3</w:t>
        </w:r>
        <w:r w:rsidRPr="00CB7A2F">
          <w:tab/>
          <w:t>Предложения по строительству и реконструкции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r w:rsidRPr="00CB7A2F">
          <w:rPr>
            <w:webHidden/>
          </w:rPr>
          <w:tab/>
        </w:r>
        <w:r w:rsidRPr="00CB7A2F">
          <w:rPr>
            <w:webHidden/>
          </w:rPr>
          <w:fldChar w:fldCharType="begin"/>
        </w:r>
        <w:r w:rsidRPr="00CB7A2F">
          <w:rPr>
            <w:webHidden/>
          </w:rPr>
          <w:instrText xml:space="preserve"> PAGEREF _Toc106866597 \h </w:instrText>
        </w:r>
        <w:r w:rsidRPr="00CB7A2F">
          <w:rPr>
            <w:webHidden/>
          </w:rPr>
        </w:r>
        <w:r w:rsidRPr="00CB7A2F">
          <w:rPr>
            <w:webHidden/>
          </w:rPr>
          <w:fldChar w:fldCharType="separate"/>
        </w:r>
        <w:r w:rsidRPr="00CB7A2F">
          <w:rPr>
            <w:webHidden/>
          </w:rPr>
          <w:t>31</w:t>
        </w:r>
        <w:r w:rsidRPr="00CB7A2F">
          <w:rPr>
            <w:webHidden/>
          </w:rPr>
          <w:fldChar w:fldCharType="end"/>
        </w:r>
      </w:hyperlink>
    </w:p>
    <w:p w:rsidR="00E15471" w:rsidRPr="00CB7A2F" w:rsidRDefault="00E15471" w:rsidP="00E15471">
      <w:hyperlink w:anchor="_Toc106866598" w:history="1">
        <w:r w:rsidRPr="00CB7A2F">
          <w:t>6.4</w:t>
        </w:r>
        <w:r w:rsidRPr="00CB7A2F">
          <w:tab/>
          <w:t>Предложения по строительству 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r w:rsidRPr="00CB7A2F">
          <w:rPr>
            <w:webHidden/>
          </w:rPr>
          <w:tab/>
        </w:r>
        <w:r w:rsidRPr="00CB7A2F">
          <w:rPr>
            <w:webHidden/>
          </w:rPr>
          <w:fldChar w:fldCharType="begin"/>
        </w:r>
        <w:r w:rsidRPr="00CB7A2F">
          <w:rPr>
            <w:webHidden/>
          </w:rPr>
          <w:instrText xml:space="preserve"> PAGEREF _Toc106866598 \h </w:instrText>
        </w:r>
        <w:r w:rsidRPr="00CB7A2F">
          <w:rPr>
            <w:webHidden/>
          </w:rPr>
        </w:r>
        <w:r w:rsidRPr="00CB7A2F">
          <w:rPr>
            <w:webHidden/>
          </w:rPr>
          <w:fldChar w:fldCharType="separate"/>
        </w:r>
        <w:r w:rsidRPr="00CB7A2F">
          <w:rPr>
            <w:webHidden/>
          </w:rPr>
          <w:t>31</w:t>
        </w:r>
        <w:r w:rsidRPr="00CB7A2F">
          <w:rPr>
            <w:webHidden/>
          </w:rPr>
          <w:fldChar w:fldCharType="end"/>
        </w:r>
      </w:hyperlink>
    </w:p>
    <w:p w:rsidR="00E15471" w:rsidRPr="00CB7A2F" w:rsidRDefault="00E15471" w:rsidP="00E15471">
      <w:hyperlink w:anchor="_Toc106866599" w:history="1">
        <w:r w:rsidRPr="00CB7A2F">
          <w:t>6.5</w:t>
        </w:r>
        <w:r w:rsidRPr="00CB7A2F">
          <w:tab/>
          <w:t>Предложения по строительству и реконструкции тепловых сетей для обеспечения нормативной надежности потребителей</w:t>
        </w:r>
        <w:r w:rsidRPr="00CB7A2F">
          <w:rPr>
            <w:webHidden/>
          </w:rPr>
          <w:tab/>
        </w:r>
        <w:r w:rsidRPr="00CB7A2F">
          <w:rPr>
            <w:webHidden/>
          </w:rPr>
          <w:fldChar w:fldCharType="begin"/>
        </w:r>
        <w:r w:rsidRPr="00CB7A2F">
          <w:rPr>
            <w:webHidden/>
          </w:rPr>
          <w:instrText xml:space="preserve"> PAGEREF _Toc106866599 \h </w:instrText>
        </w:r>
        <w:r w:rsidRPr="00CB7A2F">
          <w:rPr>
            <w:webHidden/>
          </w:rPr>
        </w:r>
        <w:r w:rsidRPr="00CB7A2F">
          <w:rPr>
            <w:webHidden/>
          </w:rPr>
          <w:fldChar w:fldCharType="separate"/>
        </w:r>
        <w:r w:rsidRPr="00CB7A2F">
          <w:rPr>
            <w:webHidden/>
          </w:rPr>
          <w:t>31</w:t>
        </w:r>
        <w:r w:rsidRPr="00CB7A2F">
          <w:rPr>
            <w:webHidden/>
          </w:rPr>
          <w:fldChar w:fldCharType="end"/>
        </w:r>
      </w:hyperlink>
    </w:p>
    <w:p w:rsidR="00E15471" w:rsidRPr="00CB7A2F" w:rsidRDefault="00E15471" w:rsidP="00E15471">
      <w:hyperlink w:anchor="_Toc106866600" w:history="1">
        <w:r w:rsidRPr="00CB7A2F">
          <w:t>6.6</w:t>
        </w:r>
        <w:r w:rsidRPr="00CB7A2F">
          <w:tab/>
          <w:t>Предложения по реконструкции тепловых сетей с увеличением диаметра трубопроводов для обеспечения перспективных приростов тепловой нагрузки</w:t>
        </w:r>
        <w:r w:rsidRPr="00CB7A2F">
          <w:rPr>
            <w:webHidden/>
          </w:rPr>
          <w:tab/>
        </w:r>
        <w:r w:rsidRPr="00CB7A2F">
          <w:rPr>
            <w:webHidden/>
          </w:rPr>
          <w:fldChar w:fldCharType="begin"/>
        </w:r>
        <w:r w:rsidRPr="00CB7A2F">
          <w:rPr>
            <w:webHidden/>
          </w:rPr>
          <w:instrText xml:space="preserve"> PAGEREF _Toc106866600 \h </w:instrText>
        </w:r>
        <w:r w:rsidRPr="00CB7A2F">
          <w:rPr>
            <w:webHidden/>
          </w:rPr>
        </w:r>
        <w:r w:rsidRPr="00CB7A2F">
          <w:rPr>
            <w:webHidden/>
          </w:rPr>
          <w:fldChar w:fldCharType="separate"/>
        </w:r>
        <w:r w:rsidRPr="00CB7A2F">
          <w:rPr>
            <w:webHidden/>
          </w:rPr>
          <w:t>31</w:t>
        </w:r>
        <w:r w:rsidRPr="00CB7A2F">
          <w:rPr>
            <w:webHidden/>
          </w:rPr>
          <w:fldChar w:fldCharType="end"/>
        </w:r>
      </w:hyperlink>
    </w:p>
    <w:p w:rsidR="00E15471" w:rsidRPr="00CB7A2F" w:rsidRDefault="00E15471" w:rsidP="00E15471">
      <w:hyperlink w:anchor="_Toc106866601" w:history="1">
        <w:r w:rsidRPr="00CB7A2F">
          <w:t>6.7</w:t>
        </w:r>
        <w:r w:rsidRPr="00CB7A2F">
          <w:tab/>
          <w:t>Предложения по реконструкции тепловых сетей, подлежащих замене в связи с исчерпанием эксплуатационного ресурса</w:t>
        </w:r>
        <w:r w:rsidRPr="00CB7A2F">
          <w:rPr>
            <w:webHidden/>
          </w:rPr>
          <w:tab/>
        </w:r>
        <w:r w:rsidRPr="00CB7A2F">
          <w:rPr>
            <w:webHidden/>
          </w:rPr>
          <w:fldChar w:fldCharType="begin"/>
        </w:r>
        <w:r w:rsidRPr="00CB7A2F">
          <w:rPr>
            <w:webHidden/>
          </w:rPr>
          <w:instrText xml:space="preserve"> PAGEREF _Toc106866601 \h </w:instrText>
        </w:r>
        <w:r w:rsidRPr="00CB7A2F">
          <w:rPr>
            <w:webHidden/>
          </w:rPr>
        </w:r>
        <w:r w:rsidRPr="00CB7A2F">
          <w:rPr>
            <w:webHidden/>
          </w:rPr>
          <w:fldChar w:fldCharType="separate"/>
        </w:r>
        <w:r w:rsidRPr="00CB7A2F">
          <w:rPr>
            <w:webHidden/>
          </w:rPr>
          <w:t>31</w:t>
        </w:r>
        <w:r w:rsidRPr="00CB7A2F">
          <w:rPr>
            <w:webHidden/>
          </w:rPr>
          <w:fldChar w:fldCharType="end"/>
        </w:r>
      </w:hyperlink>
    </w:p>
    <w:p w:rsidR="00E15471" w:rsidRPr="00CB7A2F" w:rsidRDefault="00E15471" w:rsidP="00E15471">
      <w:hyperlink w:anchor="_Toc106866602" w:history="1">
        <w:r w:rsidRPr="00CB7A2F">
          <w:t>7</w:t>
        </w:r>
        <w:r w:rsidRPr="00CB7A2F">
          <w:tab/>
          <w:t>Предложения по переводу открытых систем теплоснабжения (горячего водоснабжения) в закрытые системы горячего водоснабжения</w:t>
        </w:r>
        <w:r w:rsidRPr="00CB7A2F">
          <w:rPr>
            <w:webHidden/>
          </w:rPr>
          <w:tab/>
        </w:r>
        <w:r w:rsidRPr="00CB7A2F">
          <w:rPr>
            <w:webHidden/>
          </w:rPr>
          <w:fldChar w:fldCharType="begin"/>
        </w:r>
        <w:r w:rsidRPr="00CB7A2F">
          <w:rPr>
            <w:webHidden/>
          </w:rPr>
          <w:instrText xml:space="preserve"> PAGEREF _Toc106866602 \h </w:instrText>
        </w:r>
        <w:r w:rsidRPr="00CB7A2F">
          <w:rPr>
            <w:webHidden/>
          </w:rPr>
        </w:r>
        <w:r w:rsidRPr="00CB7A2F">
          <w:rPr>
            <w:webHidden/>
          </w:rPr>
          <w:fldChar w:fldCharType="separate"/>
        </w:r>
        <w:r w:rsidRPr="00CB7A2F">
          <w:rPr>
            <w:webHidden/>
          </w:rPr>
          <w:t>39</w:t>
        </w:r>
        <w:r w:rsidRPr="00CB7A2F">
          <w:rPr>
            <w:webHidden/>
          </w:rPr>
          <w:fldChar w:fldCharType="end"/>
        </w:r>
      </w:hyperlink>
    </w:p>
    <w:p w:rsidR="00E15471" w:rsidRPr="00CB7A2F" w:rsidRDefault="00E15471" w:rsidP="00E15471">
      <w:hyperlink w:anchor="_Toc106866603" w:history="1">
        <w:r w:rsidRPr="00CB7A2F">
          <w:t>7.1</w:t>
        </w:r>
        <w:r w:rsidRPr="00CB7A2F">
          <w:tab/>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r w:rsidRPr="00CB7A2F">
          <w:rPr>
            <w:webHidden/>
          </w:rPr>
          <w:tab/>
        </w:r>
        <w:r w:rsidRPr="00CB7A2F">
          <w:rPr>
            <w:webHidden/>
          </w:rPr>
          <w:fldChar w:fldCharType="begin"/>
        </w:r>
        <w:r w:rsidRPr="00CB7A2F">
          <w:rPr>
            <w:webHidden/>
          </w:rPr>
          <w:instrText xml:space="preserve"> PAGEREF _Toc106866603 \h </w:instrText>
        </w:r>
        <w:r w:rsidRPr="00CB7A2F">
          <w:rPr>
            <w:webHidden/>
          </w:rPr>
        </w:r>
        <w:r w:rsidRPr="00CB7A2F">
          <w:rPr>
            <w:webHidden/>
          </w:rPr>
          <w:fldChar w:fldCharType="separate"/>
        </w:r>
        <w:r w:rsidRPr="00CB7A2F">
          <w:rPr>
            <w:webHidden/>
          </w:rPr>
          <w:t>39</w:t>
        </w:r>
        <w:r w:rsidRPr="00CB7A2F">
          <w:rPr>
            <w:webHidden/>
          </w:rPr>
          <w:fldChar w:fldCharType="end"/>
        </w:r>
      </w:hyperlink>
    </w:p>
    <w:p w:rsidR="00E15471" w:rsidRPr="00CB7A2F" w:rsidRDefault="00E15471" w:rsidP="00E15471">
      <w:hyperlink w:anchor="_Toc106866604" w:history="1">
        <w:r w:rsidRPr="00CB7A2F">
          <w:t>7.2</w:t>
        </w:r>
        <w:r w:rsidRPr="00CB7A2F">
          <w:tab/>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r w:rsidRPr="00CB7A2F">
          <w:rPr>
            <w:webHidden/>
          </w:rPr>
          <w:tab/>
        </w:r>
        <w:r w:rsidRPr="00CB7A2F">
          <w:rPr>
            <w:webHidden/>
          </w:rPr>
          <w:fldChar w:fldCharType="begin"/>
        </w:r>
        <w:r w:rsidRPr="00CB7A2F">
          <w:rPr>
            <w:webHidden/>
          </w:rPr>
          <w:instrText xml:space="preserve"> PAGEREF _Toc106866604 \h </w:instrText>
        </w:r>
        <w:r w:rsidRPr="00CB7A2F">
          <w:rPr>
            <w:webHidden/>
          </w:rPr>
        </w:r>
        <w:r w:rsidRPr="00CB7A2F">
          <w:rPr>
            <w:webHidden/>
          </w:rPr>
          <w:fldChar w:fldCharType="separate"/>
        </w:r>
        <w:r w:rsidRPr="00CB7A2F">
          <w:rPr>
            <w:webHidden/>
          </w:rPr>
          <w:t>40</w:t>
        </w:r>
        <w:r w:rsidRPr="00CB7A2F">
          <w:rPr>
            <w:webHidden/>
          </w:rPr>
          <w:fldChar w:fldCharType="end"/>
        </w:r>
      </w:hyperlink>
    </w:p>
    <w:p w:rsidR="00E15471" w:rsidRPr="00CB7A2F" w:rsidRDefault="00E15471" w:rsidP="00E15471">
      <w:hyperlink w:anchor="_Toc106866605" w:history="1">
        <w:r w:rsidRPr="00CB7A2F">
          <w:t>8</w:t>
        </w:r>
        <w:r w:rsidRPr="00CB7A2F">
          <w:tab/>
          <w:t>Перспективные топливные балансы</w:t>
        </w:r>
        <w:r w:rsidRPr="00CB7A2F">
          <w:rPr>
            <w:webHidden/>
          </w:rPr>
          <w:tab/>
        </w:r>
        <w:r w:rsidRPr="00CB7A2F">
          <w:rPr>
            <w:webHidden/>
          </w:rPr>
          <w:fldChar w:fldCharType="begin"/>
        </w:r>
        <w:r w:rsidRPr="00CB7A2F">
          <w:rPr>
            <w:webHidden/>
          </w:rPr>
          <w:instrText xml:space="preserve"> PAGEREF _Toc106866605 \h </w:instrText>
        </w:r>
        <w:r w:rsidRPr="00CB7A2F">
          <w:rPr>
            <w:webHidden/>
          </w:rPr>
        </w:r>
        <w:r w:rsidRPr="00CB7A2F">
          <w:rPr>
            <w:webHidden/>
          </w:rPr>
          <w:fldChar w:fldCharType="separate"/>
        </w:r>
        <w:r w:rsidRPr="00CB7A2F">
          <w:rPr>
            <w:webHidden/>
          </w:rPr>
          <w:t>41</w:t>
        </w:r>
        <w:r w:rsidRPr="00CB7A2F">
          <w:rPr>
            <w:webHidden/>
          </w:rPr>
          <w:fldChar w:fldCharType="end"/>
        </w:r>
      </w:hyperlink>
    </w:p>
    <w:p w:rsidR="00E15471" w:rsidRPr="00CB7A2F" w:rsidRDefault="00E15471" w:rsidP="00E15471">
      <w:hyperlink w:anchor="_Toc106866606" w:history="1">
        <w:r w:rsidRPr="00CB7A2F">
          <w:t>8.1</w:t>
        </w:r>
        <w:r w:rsidRPr="00CB7A2F">
          <w:tab/>
          <w:t>Расчеты по каждому источнику тепловой энергии перспективных годовых расходов основного вида топлива для зимнего периода, необходимого для обеспечения нормативного функционирования источников тепловой энергии на территории поселения, городского округа</w:t>
        </w:r>
        <w:r w:rsidRPr="00CB7A2F">
          <w:rPr>
            <w:webHidden/>
          </w:rPr>
          <w:tab/>
        </w:r>
        <w:r w:rsidRPr="00CB7A2F">
          <w:rPr>
            <w:webHidden/>
          </w:rPr>
          <w:fldChar w:fldCharType="begin"/>
        </w:r>
        <w:r w:rsidRPr="00CB7A2F">
          <w:rPr>
            <w:webHidden/>
          </w:rPr>
          <w:instrText xml:space="preserve"> PAGEREF _Toc106866606 \h </w:instrText>
        </w:r>
        <w:r w:rsidRPr="00CB7A2F">
          <w:rPr>
            <w:webHidden/>
          </w:rPr>
        </w:r>
        <w:r w:rsidRPr="00CB7A2F">
          <w:rPr>
            <w:webHidden/>
          </w:rPr>
          <w:fldChar w:fldCharType="separate"/>
        </w:r>
        <w:r w:rsidRPr="00CB7A2F">
          <w:rPr>
            <w:webHidden/>
          </w:rPr>
          <w:t>41</w:t>
        </w:r>
        <w:r w:rsidRPr="00CB7A2F">
          <w:rPr>
            <w:webHidden/>
          </w:rPr>
          <w:fldChar w:fldCharType="end"/>
        </w:r>
      </w:hyperlink>
    </w:p>
    <w:p w:rsidR="00E15471" w:rsidRPr="00CB7A2F" w:rsidRDefault="00E15471" w:rsidP="00E15471">
      <w:hyperlink w:anchor="_Toc106866607" w:history="1">
        <w:r w:rsidRPr="00CB7A2F">
          <w:t>8.2</w:t>
        </w:r>
        <w:r w:rsidRPr="00CB7A2F">
          <w:tab/>
          <w:t>Расчеты перспективных запасов аварийного и резервного топлива на источниках тепловой мощности</w:t>
        </w:r>
        <w:r w:rsidRPr="00CB7A2F">
          <w:rPr>
            <w:webHidden/>
          </w:rPr>
          <w:tab/>
        </w:r>
        <w:r w:rsidRPr="00CB7A2F">
          <w:rPr>
            <w:webHidden/>
          </w:rPr>
          <w:fldChar w:fldCharType="begin"/>
        </w:r>
        <w:r w:rsidRPr="00CB7A2F">
          <w:rPr>
            <w:webHidden/>
          </w:rPr>
          <w:instrText xml:space="preserve"> PAGEREF _Toc106866607 \h </w:instrText>
        </w:r>
        <w:r w:rsidRPr="00CB7A2F">
          <w:rPr>
            <w:webHidden/>
          </w:rPr>
        </w:r>
        <w:r w:rsidRPr="00CB7A2F">
          <w:rPr>
            <w:webHidden/>
          </w:rPr>
          <w:fldChar w:fldCharType="separate"/>
        </w:r>
        <w:r w:rsidRPr="00CB7A2F">
          <w:rPr>
            <w:webHidden/>
          </w:rPr>
          <w:t>43</w:t>
        </w:r>
        <w:r w:rsidRPr="00CB7A2F">
          <w:rPr>
            <w:webHidden/>
          </w:rPr>
          <w:fldChar w:fldCharType="end"/>
        </w:r>
      </w:hyperlink>
    </w:p>
    <w:p w:rsidR="00E15471" w:rsidRPr="00CB7A2F" w:rsidRDefault="00E15471" w:rsidP="00E15471">
      <w:hyperlink w:anchor="_Toc106866608" w:history="1">
        <w:r w:rsidRPr="00CB7A2F">
          <w:t>9</w:t>
        </w:r>
        <w:r w:rsidRPr="00CB7A2F">
          <w:tab/>
          <w:t>Обоснование инвестиций в строительство, реконструкцию и техническое перевооружение</w:t>
        </w:r>
        <w:r w:rsidRPr="00CB7A2F">
          <w:rPr>
            <w:webHidden/>
          </w:rPr>
          <w:tab/>
        </w:r>
        <w:r w:rsidRPr="00CB7A2F">
          <w:rPr>
            <w:webHidden/>
          </w:rPr>
          <w:fldChar w:fldCharType="begin"/>
        </w:r>
        <w:r w:rsidRPr="00CB7A2F">
          <w:rPr>
            <w:webHidden/>
          </w:rPr>
          <w:instrText xml:space="preserve"> PAGEREF _Toc106866608 \h </w:instrText>
        </w:r>
        <w:r w:rsidRPr="00CB7A2F">
          <w:rPr>
            <w:webHidden/>
          </w:rPr>
        </w:r>
        <w:r w:rsidRPr="00CB7A2F">
          <w:rPr>
            <w:webHidden/>
          </w:rPr>
          <w:fldChar w:fldCharType="separate"/>
        </w:r>
        <w:r w:rsidRPr="00CB7A2F">
          <w:rPr>
            <w:webHidden/>
          </w:rPr>
          <w:t>44</w:t>
        </w:r>
        <w:r w:rsidRPr="00CB7A2F">
          <w:rPr>
            <w:webHidden/>
          </w:rPr>
          <w:fldChar w:fldCharType="end"/>
        </w:r>
      </w:hyperlink>
    </w:p>
    <w:p w:rsidR="00E15471" w:rsidRPr="00CB7A2F" w:rsidRDefault="00E15471" w:rsidP="00E15471">
      <w:hyperlink w:anchor="_Toc106866609" w:history="1">
        <w:r w:rsidRPr="00CB7A2F">
          <w:t>9.1</w:t>
        </w:r>
        <w:r w:rsidRPr="00CB7A2F">
          <w:tab/>
          <w:t>Предложения по величине необходимых инвестиций в строительство, реконструкцию и техническое перевооружение источников тепловой энергии на каждом этапе</w:t>
        </w:r>
        <w:r w:rsidRPr="00CB7A2F">
          <w:rPr>
            <w:webHidden/>
          </w:rPr>
          <w:tab/>
        </w:r>
        <w:r w:rsidRPr="00CB7A2F">
          <w:rPr>
            <w:webHidden/>
          </w:rPr>
          <w:fldChar w:fldCharType="begin"/>
        </w:r>
        <w:r w:rsidRPr="00CB7A2F">
          <w:rPr>
            <w:webHidden/>
          </w:rPr>
          <w:instrText xml:space="preserve"> PAGEREF _Toc106866609 \h </w:instrText>
        </w:r>
        <w:r w:rsidRPr="00CB7A2F">
          <w:rPr>
            <w:webHidden/>
          </w:rPr>
        </w:r>
        <w:r w:rsidRPr="00CB7A2F">
          <w:rPr>
            <w:webHidden/>
          </w:rPr>
          <w:fldChar w:fldCharType="separate"/>
        </w:r>
        <w:r w:rsidRPr="00CB7A2F">
          <w:rPr>
            <w:webHidden/>
          </w:rPr>
          <w:t>44</w:t>
        </w:r>
        <w:r w:rsidRPr="00CB7A2F">
          <w:rPr>
            <w:webHidden/>
          </w:rPr>
          <w:fldChar w:fldCharType="end"/>
        </w:r>
      </w:hyperlink>
    </w:p>
    <w:p w:rsidR="00E15471" w:rsidRPr="00CB7A2F" w:rsidRDefault="00E15471" w:rsidP="00E15471">
      <w:hyperlink w:anchor="_Toc106866610" w:history="1">
        <w:r w:rsidRPr="00CB7A2F">
          <w:t>9.2</w:t>
        </w:r>
        <w:r w:rsidRPr="00CB7A2F">
          <w:tab/>
          <w:t>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на каждом этапе</w:t>
        </w:r>
        <w:r w:rsidRPr="00CB7A2F">
          <w:rPr>
            <w:webHidden/>
          </w:rPr>
          <w:tab/>
        </w:r>
        <w:r w:rsidRPr="00CB7A2F">
          <w:rPr>
            <w:webHidden/>
          </w:rPr>
          <w:fldChar w:fldCharType="begin"/>
        </w:r>
        <w:r w:rsidRPr="00CB7A2F">
          <w:rPr>
            <w:webHidden/>
          </w:rPr>
          <w:instrText xml:space="preserve"> PAGEREF _Toc106866610 \h </w:instrText>
        </w:r>
        <w:r w:rsidRPr="00CB7A2F">
          <w:rPr>
            <w:webHidden/>
          </w:rPr>
        </w:r>
        <w:r w:rsidRPr="00CB7A2F">
          <w:rPr>
            <w:webHidden/>
          </w:rPr>
          <w:fldChar w:fldCharType="separate"/>
        </w:r>
        <w:r w:rsidRPr="00CB7A2F">
          <w:rPr>
            <w:webHidden/>
          </w:rPr>
          <w:t>45</w:t>
        </w:r>
        <w:r w:rsidRPr="00CB7A2F">
          <w:rPr>
            <w:webHidden/>
          </w:rPr>
          <w:fldChar w:fldCharType="end"/>
        </w:r>
      </w:hyperlink>
    </w:p>
    <w:p w:rsidR="00E15471" w:rsidRPr="00CB7A2F" w:rsidRDefault="00E15471" w:rsidP="00E15471">
      <w:hyperlink w:anchor="_Toc106866611" w:history="1">
        <w:r w:rsidRPr="00CB7A2F">
          <w:t>9.3</w:t>
        </w:r>
        <w:r w:rsidRPr="00CB7A2F">
          <w:tab/>
          <w:t>Предложения по величине инвестиций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w:t>
        </w:r>
        <w:r w:rsidRPr="00CB7A2F">
          <w:rPr>
            <w:webHidden/>
          </w:rPr>
          <w:tab/>
        </w:r>
        <w:r w:rsidRPr="00CB7A2F">
          <w:rPr>
            <w:webHidden/>
          </w:rPr>
          <w:fldChar w:fldCharType="begin"/>
        </w:r>
        <w:r w:rsidRPr="00CB7A2F">
          <w:rPr>
            <w:webHidden/>
          </w:rPr>
          <w:instrText xml:space="preserve"> PAGEREF _Toc106866611 \h </w:instrText>
        </w:r>
        <w:r w:rsidRPr="00CB7A2F">
          <w:rPr>
            <w:webHidden/>
          </w:rPr>
        </w:r>
        <w:r w:rsidRPr="00CB7A2F">
          <w:rPr>
            <w:webHidden/>
          </w:rPr>
          <w:fldChar w:fldCharType="separate"/>
        </w:r>
        <w:r w:rsidRPr="00CB7A2F">
          <w:rPr>
            <w:webHidden/>
          </w:rPr>
          <w:t>46</w:t>
        </w:r>
        <w:r w:rsidRPr="00CB7A2F">
          <w:rPr>
            <w:webHidden/>
          </w:rPr>
          <w:fldChar w:fldCharType="end"/>
        </w:r>
      </w:hyperlink>
    </w:p>
    <w:p w:rsidR="00E15471" w:rsidRPr="00CB7A2F" w:rsidRDefault="00E15471" w:rsidP="00E15471">
      <w:hyperlink w:anchor="_Toc106866612" w:history="1">
        <w:r w:rsidRPr="00CB7A2F">
          <w:t>10</w:t>
        </w:r>
        <w:r w:rsidRPr="00CB7A2F">
          <w:tab/>
          <w:t>Решение о присвоении статуса единой теплоснабжающей организации (организаций)</w:t>
        </w:r>
        <w:r w:rsidRPr="00CB7A2F">
          <w:rPr>
            <w:webHidden/>
          </w:rPr>
          <w:tab/>
        </w:r>
        <w:r w:rsidRPr="00CB7A2F">
          <w:rPr>
            <w:webHidden/>
          </w:rPr>
          <w:fldChar w:fldCharType="begin"/>
        </w:r>
        <w:r w:rsidRPr="00CB7A2F">
          <w:rPr>
            <w:webHidden/>
          </w:rPr>
          <w:instrText xml:space="preserve"> PAGEREF _Toc106866612 \h </w:instrText>
        </w:r>
        <w:r w:rsidRPr="00CB7A2F">
          <w:rPr>
            <w:webHidden/>
          </w:rPr>
        </w:r>
        <w:r w:rsidRPr="00CB7A2F">
          <w:rPr>
            <w:webHidden/>
          </w:rPr>
          <w:fldChar w:fldCharType="separate"/>
        </w:r>
        <w:r w:rsidRPr="00CB7A2F">
          <w:rPr>
            <w:webHidden/>
          </w:rPr>
          <w:t>47</w:t>
        </w:r>
        <w:r w:rsidRPr="00CB7A2F">
          <w:rPr>
            <w:webHidden/>
          </w:rPr>
          <w:fldChar w:fldCharType="end"/>
        </w:r>
      </w:hyperlink>
    </w:p>
    <w:p w:rsidR="00E15471" w:rsidRPr="00CB7A2F" w:rsidRDefault="00E15471" w:rsidP="00E15471">
      <w:hyperlink w:anchor="_Toc106866613" w:history="1">
        <w:r w:rsidRPr="00CB7A2F">
          <w:t>10.1</w:t>
        </w:r>
        <w:r w:rsidRPr="00CB7A2F">
          <w:tab/>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w:t>
        </w:r>
        <w:r w:rsidRPr="00CB7A2F">
          <w:rPr>
            <w:webHidden/>
          </w:rPr>
          <w:tab/>
        </w:r>
        <w:r w:rsidRPr="00CB7A2F">
          <w:rPr>
            <w:webHidden/>
          </w:rPr>
          <w:fldChar w:fldCharType="begin"/>
        </w:r>
        <w:r w:rsidRPr="00CB7A2F">
          <w:rPr>
            <w:webHidden/>
          </w:rPr>
          <w:instrText xml:space="preserve"> PAGEREF _Toc106866613 \h </w:instrText>
        </w:r>
        <w:r w:rsidRPr="00CB7A2F">
          <w:rPr>
            <w:webHidden/>
          </w:rPr>
        </w:r>
        <w:r w:rsidRPr="00CB7A2F">
          <w:rPr>
            <w:webHidden/>
          </w:rPr>
          <w:fldChar w:fldCharType="separate"/>
        </w:r>
        <w:r w:rsidRPr="00CB7A2F">
          <w:rPr>
            <w:webHidden/>
          </w:rPr>
          <w:t>47</w:t>
        </w:r>
        <w:r w:rsidRPr="00CB7A2F">
          <w:rPr>
            <w:webHidden/>
          </w:rPr>
          <w:fldChar w:fldCharType="end"/>
        </w:r>
      </w:hyperlink>
    </w:p>
    <w:p w:rsidR="00E15471" w:rsidRPr="00CB7A2F" w:rsidRDefault="00E15471" w:rsidP="00E15471">
      <w:hyperlink w:anchor="_Toc106866614" w:history="1">
        <w:r w:rsidRPr="00CB7A2F">
          <w:t>10.2</w:t>
        </w:r>
        <w:r w:rsidRPr="00CB7A2F">
          <w:tab/>
          <w:t>Реестр единых теплоснабжающих организаций, содержащий перечень систем теплоснабжения, входящих в состав единой теплоснабжающей организации</w:t>
        </w:r>
        <w:r w:rsidRPr="00CB7A2F">
          <w:rPr>
            <w:webHidden/>
          </w:rPr>
          <w:tab/>
        </w:r>
        <w:r w:rsidRPr="00CB7A2F">
          <w:rPr>
            <w:webHidden/>
          </w:rPr>
          <w:fldChar w:fldCharType="begin"/>
        </w:r>
        <w:r w:rsidRPr="00CB7A2F">
          <w:rPr>
            <w:webHidden/>
          </w:rPr>
          <w:instrText xml:space="preserve"> PAGEREF _Toc106866614 \h </w:instrText>
        </w:r>
        <w:r w:rsidRPr="00CB7A2F">
          <w:rPr>
            <w:webHidden/>
          </w:rPr>
        </w:r>
        <w:r w:rsidRPr="00CB7A2F">
          <w:rPr>
            <w:webHidden/>
          </w:rPr>
          <w:fldChar w:fldCharType="separate"/>
        </w:r>
        <w:r w:rsidRPr="00CB7A2F">
          <w:rPr>
            <w:webHidden/>
          </w:rPr>
          <w:t>47</w:t>
        </w:r>
        <w:r w:rsidRPr="00CB7A2F">
          <w:rPr>
            <w:webHidden/>
          </w:rPr>
          <w:fldChar w:fldCharType="end"/>
        </w:r>
      </w:hyperlink>
    </w:p>
    <w:p w:rsidR="00E15471" w:rsidRPr="00CB7A2F" w:rsidRDefault="00E15471" w:rsidP="00E15471">
      <w:hyperlink w:anchor="_Toc106866615" w:history="1">
        <w:r w:rsidRPr="00CB7A2F">
          <w:t>10.3</w:t>
        </w:r>
        <w:r w:rsidRPr="00CB7A2F">
          <w:tab/>
          <w:t>Основания, в том числе критерии, в соответствии с которыми теплоснабжающей организации присвоен статус единой теплоснабжающей организации</w:t>
        </w:r>
        <w:r w:rsidRPr="00CB7A2F">
          <w:rPr>
            <w:webHidden/>
          </w:rPr>
          <w:tab/>
        </w:r>
        <w:r w:rsidRPr="00CB7A2F">
          <w:rPr>
            <w:webHidden/>
          </w:rPr>
          <w:fldChar w:fldCharType="begin"/>
        </w:r>
        <w:r w:rsidRPr="00CB7A2F">
          <w:rPr>
            <w:webHidden/>
          </w:rPr>
          <w:instrText xml:space="preserve"> PAGEREF _Toc106866615 \h </w:instrText>
        </w:r>
        <w:r w:rsidRPr="00CB7A2F">
          <w:rPr>
            <w:webHidden/>
          </w:rPr>
        </w:r>
        <w:r w:rsidRPr="00CB7A2F">
          <w:rPr>
            <w:webHidden/>
          </w:rPr>
          <w:fldChar w:fldCharType="separate"/>
        </w:r>
        <w:r w:rsidRPr="00CB7A2F">
          <w:rPr>
            <w:webHidden/>
          </w:rPr>
          <w:t>47</w:t>
        </w:r>
        <w:r w:rsidRPr="00CB7A2F">
          <w:rPr>
            <w:webHidden/>
          </w:rPr>
          <w:fldChar w:fldCharType="end"/>
        </w:r>
      </w:hyperlink>
    </w:p>
    <w:p w:rsidR="00E15471" w:rsidRPr="00CB7A2F" w:rsidRDefault="00E15471" w:rsidP="00E15471">
      <w:hyperlink w:anchor="_Toc106866616" w:history="1">
        <w:r w:rsidRPr="00CB7A2F">
          <w:t>10.4</w:t>
        </w:r>
        <w:r w:rsidRPr="00CB7A2F">
          <w:tab/>
          <w:t>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r w:rsidRPr="00CB7A2F">
          <w:rPr>
            <w:webHidden/>
          </w:rPr>
          <w:tab/>
        </w:r>
        <w:r w:rsidRPr="00CB7A2F">
          <w:rPr>
            <w:webHidden/>
          </w:rPr>
          <w:fldChar w:fldCharType="begin"/>
        </w:r>
        <w:r w:rsidRPr="00CB7A2F">
          <w:rPr>
            <w:webHidden/>
          </w:rPr>
          <w:instrText xml:space="preserve"> PAGEREF _Toc106866616 \h </w:instrText>
        </w:r>
        <w:r w:rsidRPr="00CB7A2F">
          <w:rPr>
            <w:webHidden/>
          </w:rPr>
        </w:r>
        <w:r w:rsidRPr="00CB7A2F">
          <w:rPr>
            <w:webHidden/>
          </w:rPr>
          <w:fldChar w:fldCharType="separate"/>
        </w:r>
        <w:r w:rsidRPr="00CB7A2F">
          <w:rPr>
            <w:webHidden/>
          </w:rPr>
          <w:t>50</w:t>
        </w:r>
        <w:r w:rsidRPr="00CB7A2F">
          <w:rPr>
            <w:webHidden/>
          </w:rPr>
          <w:fldChar w:fldCharType="end"/>
        </w:r>
      </w:hyperlink>
    </w:p>
    <w:p w:rsidR="00E15471" w:rsidRPr="00CB7A2F" w:rsidRDefault="00E15471" w:rsidP="00E15471">
      <w:hyperlink w:anchor="_Toc106866617" w:history="1">
        <w:r w:rsidRPr="00CB7A2F">
          <w:t>10.5</w:t>
        </w:r>
        <w:r w:rsidRPr="00CB7A2F">
          <w:tab/>
          <w:t>Описание границ зон деятельности единой теплоснабжающей организации (организаций)</w:t>
        </w:r>
        <w:r w:rsidRPr="00CB7A2F">
          <w:rPr>
            <w:webHidden/>
          </w:rPr>
          <w:tab/>
        </w:r>
        <w:r w:rsidRPr="00CB7A2F">
          <w:rPr>
            <w:webHidden/>
          </w:rPr>
          <w:fldChar w:fldCharType="begin"/>
        </w:r>
        <w:r w:rsidRPr="00CB7A2F">
          <w:rPr>
            <w:webHidden/>
          </w:rPr>
          <w:instrText xml:space="preserve"> PAGEREF _Toc106866617 \h </w:instrText>
        </w:r>
        <w:r w:rsidRPr="00CB7A2F">
          <w:rPr>
            <w:webHidden/>
          </w:rPr>
        </w:r>
        <w:r w:rsidRPr="00CB7A2F">
          <w:rPr>
            <w:webHidden/>
          </w:rPr>
          <w:fldChar w:fldCharType="separate"/>
        </w:r>
        <w:r w:rsidRPr="00CB7A2F">
          <w:rPr>
            <w:webHidden/>
          </w:rPr>
          <w:t>50</w:t>
        </w:r>
        <w:r w:rsidRPr="00CB7A2F">
          <w:rPr>
            <w:webHidden/>
          </w:rPr>
          <w:fldChar w:fldCharType="end"/>
        </w:r>
      </w:hyperlink>
    </w:p>
    <w:p w:rsidR="00E15471" w:rsidRPr="00CB7A2F" w:rsidRDefault="00E15471" w:rsidP="00E15471">
      <w:hyperlink w:anchor="_Toc106866618" w:history="1">
        <w:r w:rsidRPr="00CB7A2F">
          <w:t>11</w:t>
        </w:r>
        <w:r w:rsidRPr="00CB7A2F">
          <w:tab/>
          <w:t>Решения о распределении тепловой нагрузки между источниками тепловой энергии</w:t>
        </w:r>
        <w:r w:rsidRPr="00CB7A2F">
          <w:rPr>
            <w:webHidden/>
          </w:rPr>
          <w:tab/>
        </w:r>
        <w:r w:rsidRPr="00CB7A2F">
          <w:rPr>
            <w:webHidden/>
          </w:rPr>
          <w:fldChar w:fldCharType="begin"/>
        </w:r>
        <w:r w:rsidRPr="00CB7A2F">
          <w:rPr>
            <w:webHidden/>
          </w:rPr>
          <w:instrText xml:space="preserve"> PAGEREF _Toc106866618 \h </w:instrText>
        </w:r>
        <w:r w:rsidRPr="00CB7A2F">
          <w:rPr>
            <w:webHidden/>
          </w:rPr>
        </w:r>
        <w:r w:rsidRPr="00CB7A2F">
          <w:rPr>
            <w:webHidden/>
          </w:rPr>
          <w:fldChar w:fldCharType="separate"/>
        </w:r>
        <w:r w:rsidRPr="00CB7A2F">
          <w:rPr>
            <w:webHidden/>
          </w:rPr>
          <w:t>51</w:t>
        </w:r>
        <w:r w:rsidRPr="00CB7A2F">
          <w:rPr>
            <w:webHidden/>
          </w:rPr>
          <w:fldChar w:fldCharType="end"/>
        </w:r>
      </w:hyperlink>
    </w:p>
    <w:p w:rsidR="00E15471" w:rsidRPr="00CB7A2F" w:rsidRDefault="00E15471" w:rsidP="00E15471">
      <w:hyperlink w:anchor="_Toc106866619" w:history="1">
        <w:r w:rsidRPr="00CB7A2F">
          <w:t>12</w:t>
        </w:r>
        <w:r w:rsidRPr="00CB7A2F">
          <w:tab/>
          <w:t>Решения по бесхозяйным тепловым сетям</w:t>
        </w:r>
        <w:r w:rsidRPr="00CB7A2F">
          <w:rPr>
            <w:webHidden/>
          </w:rPr>
          <w:tab/>
        </w:r>
        <w:r w:rsidRPr="00CB7A2F">
          <w:rPr>
            <w:webHidden/>
          </w:rPr>
          <w:fldChar w:fldCharType="begin"/>
        </w:r>
        <w:r w:rsidRPr="00CB7A2F">
          <w:rPr>
            <w:webHidden/>
          </w:rPr>
          <w:instrText xml:space="preserve"> PAGEREF _Toc106866619 \h </w:instrText>
        </w:r>
        <w:r w:rsidRPr="00CB7A2F">
          <w:rPr>
            <w:webHidden/>
          </w:rPr>
        </w:r>
        <w:r w:rsidRPr="00CB7A2F">
          <w:rPr>
            <w:webHidden/>
          </w:rPr>
          <w:fldChar w:fldCharType="separate"/>
        </w:r>
        <w:r w:rsidRPr="00CB7A2F">
          <w:rPr>
            <w:webHidden/>
          </w:rPr>
          <w:t>52</w:t>
        </w:r>
        <w:r w:rsidRPr="00CB7A2F">
          <w:rPr>
            <w:webHidden/>
          </w:rPr>
          <w:fldChar w:fldCharType="end"/>
        </w:r>
      </w:hyperlink>
    </w:p>
    <w:p w:rsidR="00E15471" w:rsidRPr="00CB7A2F" w:rsidRDefault="00E15471" w:rsidP="00E15471">
      <w:hyperlink w:anchor="_Toc106866620" w:history="1">
        <w:r w:rsidRPr="00CB7A2F">
          <w:t>13</w:t>
        </w:r>
        <w:r w:rsidRPr="00CB7A2F">
          <w:tab/>
          <w:t>Синхронизация схемы теплоснабжения со схемой газоснабжения и газификации поселения, схемой и программой развития электроэнергетики, а также со схемой водоснабжения и водоотведения</w:t>
        </w:r>
        <w:r w:rsidRPr="00CB7A2F">
          <w:rPr>
            <w:webHidden/>
          </w:rPr>
          <w:tab/>
        </w:r>
        <w:r w:rsidRPr="00CB7A2F">
          <w:rPr>
            <w:webHidden/>
          </w:rPr>
          <w:fldChar w:fldCharType="begin"/>
        </w:r>
        <w:r w:rsidRPr="00CB7A2F">
          <w:rPr>
            <w:webHidden/>
          </w:rPr>
          <w:instrText xml:space="preserve"> PAGEREF _Toc106866620 \h </w:instrText>
        </w:r>
        <w:r w:rsidRPr="00CB7A2F">
          <w:rPr>
            <w:webHidden/>
          </w:rPr>
        </w:r>
        <w:r w:rsidRPr="00CB7A2F">
          <w:rPr>
            <w:webHidden/>
          </w:rPr>
          <w:fldChar w:fldCharType="separate"/>
        </w:r>
        <w:r w:rsidRPr="00CB7A2F">
          <w:rPr>
            <w:webHidden/>
          </w:rPr>
          <w:t>53</w:t>
        </w:r>
        <w:r w:rsidRPr="00CB7A2F">
          <w:rPr>
            <w:webHidden/>
          </w:rPr>
          <w:fldChar w:fldCharType="end"/>
        </w:r>
      </w:hyperlink>
    </w:p>
    <w:p w:rsidR="00E15471" w:rsidRPr="00CB7A2F" w:rsidRDefault="00E15471" w:rsidP="00E15471">
      <w:hyperlink w:anchor="_Toc106866621" w:history="1">
        <w:r w:rsidRPr="00CB7A2F">
          <w:t>13.1</w:t>
        </w:r>
        <w:r w:rsidRPr="00CB7A2F">
          <w:tab/>
          <w:t>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r w:rsidRPr="00CB7A2F">
          <w:rPr>
            <w:webHidden/>
          </w:rPr>
          <w:tab/>
        </w:r>
        <w:r w:rsidRPr="00CB7A2F">
          <w:rPr>
            <w:webHidden/>
          </w:rPr>
          <w:fldChar w:fldCharType="begin"/>
        </w:r>
        <w:r w:rsidRPr="00CB7A2F">
          <w:rPr>
            <w:webHidden/>
          </w:rPr>
          <w:instrText xml:space="preserve"> PAGEREF _Toc106866621 \h </w:instrText>
        </w:r>
        <w:r w:rsidRPr="00CB7A2F">
          <w:rPr>
            <w:webHidden/>
          </w:rPr>
        </w:r>
        <w:r w:rsidRPr="00CB7A2F">
          <w:rPr>
            <w:webHidden/>
          </w:rPr>
          <w:fldChar w:fldCharType="separate"/>
        </w:r>
        <w:r w:rsidRPr="00CB7A2F">
          <w:rPr>
            <w:webHidden/>
          </w:rPr>
          <w:t>53</w:t>
        </w:r>
        <w:r w:rsidRPr="00CB7A2F">
          <w:rPr>
            <w:webHidden/>
          </w:rPr>
          <w:fldChar w:fldCharType="end"/>
        </w:r>
      </w:hyperlink>
    </w:p>
    <w:p w:rsidR="00E15471" w:rsidRPr="00CB7A2F" w:rsidRDefault="00E15471" w:rsidP="00E15471">
      <w:hyperlink w:anchor="_Toc106866622" w:history="1">
        <w:r w:rsidRPr="00CB7A2F">
          <w:t>13.2</w:t>
        </w:r>
        <w:r w:rsidRPr="00CB7A2F">
          <w:tab/>
          <w:t>Описание проблем организации газоснабжения источников тепловой энергии</w:t>
        </w:r>
        <w:r w:rsidRPr="00CB7A2F">
          <w:rPr>
            <w:webHidden/>
          </w:rPr>
          <w:tab/>
        </w:r>
        <w:r w:rsidRPr="00CB7A2F">
          <w:rPr>
            <w:webHidden/>
          </w:rPr>
          <w:fldChar w:fldCharType="begin"/>
        </w:r>
        <w:r w:rsidRPr="00CB7A2F">
          <w:rPr>
            <w:webHidden/>
          </w:rPr>
          <w:instrText xml:space="preserve"> PAGEREF _Toc106866622 \h </w:instrText>
        </w:r>
        <w:r w:rsidRPr="00CB7A2F">
          <w:rPr>
            <w:webHidden/>
          </w:rPr>
        </w:r>
        <w:r w:rsidRPr="00CB7A2F">
          <w:rPr>
            <w:webHidden/>
          </w:rPr>
          <w:fldChar w:fldCharType="separate"/>
        </w:r>
        <w:r w:rsidRPr="00CB7A2F">
          <w:rPr>
            <w:webHidden/>
          </w:rPr>
          <w:t>53</w:t>
        </w:r>
        <w:r w:rsidRPr="00CB7A2F">
          <w:rPr>
            <w:webHidden/>
          </w:rPr>
          <w:fldChar w:fldCharType="end"/>
        </w:r>
      </w:hyperlink>
    </w:p>
    <w:p w:rsidR="00E15471" w:rsidRPr="00CB7A2F" w:rsidRDefault="00E15471" w:rsidP="00E15471">
      <w:hyperlink w:anchor="_Toc106866623" w:history="1">
        <w:r w:rsidRPr="00CB7A2F">
          <w:t>13.3</w:t>
        </w:r>
        <w:r w:rsidRPr="00CB7A2F">
          <w:tab/>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r w:rsidRPr="00CB7A2F">
          <w:rPr>
            <w:webHidden/>
          </w:rPr>
          <w:tab/>
        </w:r>
        <w:r w:rsidRPr="00CB7A2F">
          <w:rPr>
            <w:webHidden/>
          </w:rPr>
          <w:fldChar w:fldCharType="begin"/>
        </w:r>
        <w:r w:rsidRPr="00CB7A2F">
          <w:rPr>
            <w:webHidden/>
          </w:rPr>
          <w:instrText xml:space="preserve"> PAGEREF _Toc106866623 \h </w:instrText>
        </w:r>
        <w:r w:rsidRPr="00CB7A2F">
          <w:rPr>
            <w:webHidden/>
          </w:rPr>
        </w:r>
        <w:r w:rsidRPr="00CB7A2F">
          <w:rPr>
            <w:webHidden/>
          </w:rPr>
          <w:fldChar w:fldCharType="separate"/>
        </w:r>
        <w:r w:rsidRPr="00CB7A2F">
          <w:rPr>
            <w:webHidden/>
          </w:rPr>
          <w:t>53</w:t>
        </w:r>
        <w:r w:rsidRPr="00CB7A2F">
          <w:rPr>
            <w:webHidden/>
          </w:rPr>
          <w:fldChar w:fldCharType="end"/>
        </w:r>
      </w:hyperlink>
    </w:p>
    <w:p w:rsidR="00E15471" w:rsidRPr="00CB7A2F" w:rsidRDefault="00E15471" w:rsidP="00E15471">
      <w:hyperlink w:anchor="_Toc106866624" w:history="1">
        <w:r w:rsidRPr="00CB7A2F">
          <w:t>13.4</w:t>
        </w:r>
        <w:r w:rsidRPr="00CB7A2F">
          <w:tab/>
          <w:t xml:space="preserve">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w:t>
        </w:r>
        <w:r w:rsidRPr="00CB7A2F">
          <w:lastRenderedPageBreak/>
          <w:t>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r w:rsidRPr="00CB7A2F">
          <w:rPr>
            <w:webHidden/>
          </w:rPr>
          <w:tab/>
        </w:r>
        <w:r w:rsidRPr="00CB7A2F">
          <w:rPr>
            <w:webHidden/>
          </w:rPr>
          <w:fldChar w:fldCharType="begin"/>
        </w:r>
        <w:r w:rsidRPr="00CB7A2F">
          <w:rPr>
            <w:webHidden/>
          </w:rPr>
          <w:instrText xml:space="preserve"> PAGEREF _Toc106866624 \h </w:instrText>
        </w:r>
        <w:r w:rsidRPr="00CB7A2F">
          <w:rPr>
            <w:webHidden/>
          </w:rPr>
        </w:r>
        <w:r w:rsidRPr="00CB7A2F">
          <w:rPr>
            <w:webHidden/>
          </w:rPr>
          <w:fldChar w:fldCharType="separate"/>
        </w:r>
        <w:r w:rsidRPr="00CB7A2F">
          <w:rPr>
            <w:webHidden/>
          </w:rPr>
          <w:t>53</w:t>
        </w:r>
        <w:r w:rsidRPr="00CB7A2F">
          <w:rPr>
            <w:webHidden/>
          </w:rPr>
          <w:fldChar w:fldCharType="end"/>
        </w:r>
      </w:hyperlink>
    </w:p>
    <w:p w:rsidR="00E15471" w:rsidRPr="00CB7A2F" w:rsidRDefault="00E15471" w:rsidP="00E15471">
      <w:hyperlink w:anchor="_Toc106866625" w:history="1">
        <w:r w:rsidRPr="00CB7A2F">
          <w:t>13.5</w:t>
        </w:r>
        <w:r w:rsidRPr="00CB7A2F">
          <w:tab/>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r w:rsidRPr="00CB7A2F">
          <w:rPr>
            <w:webHidden/>
          </w:rPr>
          <w:tab/>
        </w:r>
        <w:r w:rsidRPr="00CB7A2F">
          <w:rPr>
            <w:webHidden/>
          </w:rPr>
          <w:fldChar w:fldCharType="begin"/>
        </w:r>
        <w:r w:rsidRPr="00CB7A2F">
          <w:rPr>
            <w:webHidden/>
          </w:rPr>
          <w:instrText xml:space="preserve"> PAGEREF _Toc106866625 \h </w:instrText>
        </w:r>
        <w:r w:rsidRPr="00CB7A2F">
          <w:rPr>
            <w:webHidden/>
          </w:rPr>
        </w:r>
        <w:r w:rsidRPr="00CB7A2F">
          <w:rPr>
            <w:webHidden/>
          </w:rPr>
          <w:fldChar w:fldCharType="separate"/>
        </w:r>
        <w:r w:rsidRPr="00CB7A2F">
          <w:rPr>
            <w:webHidden/>
          </w:rPr>
          <w:t>54</w:t>
        </w:r>
        <w:r w:rsidRPr="00CB7A2F">
          <w:rPr>
            <w:webHidden/>
          </w:rPr>
          <w:fldChar w:fldCharType="end"/>
        </w:r>
      </w:hyperlink>
    </w:p>
    <w:p w:rsidR="00E15471" w:rsidRPr="00CB7A2F" w:rsidRDefault="00E15471" w:rsidP="00E15471">
      <w:hyperlink w:anchor="_Toc106866626" w:history="1">
        <w:r w:rsidRPr="00CB7A2F">
          <w:t>13.6</w:t>
        </w:r>
        <w:r w:rsidRPr="00CB7A2F">
          <w:tab/>
          <w:t>Описание решений (вырабатываемых с учетом положений утвержденной схемы водоснабжения поселения, городского округа, города федерального значения) о развитии соответствующей системы водоснабжения в части, относящейся к системам теплоснабжения</w:t>
        </w:r>
        <w:r w:rsidRPr="00CB7A2F">
          <w:rPr>
            <w:webHidden/>
          </w:rPr>
          <w:tab/>
        </w:r>
        <w:r w:rsidRPr="00CB7A2F">
          <w:rPr>
            <w:webHidden/>
          </w:rPr>
          <w:fldChar w:fldCharType="begin"/>
        </w:r>
        <w:r w:rsidRPr="00CB7A2F">
          <w:rPr>
            <w:webHidden/>
          </w:rPr>
          <w:instrText xml:space="preserve"> PAGEREF _Toc106866626 \h </w:instrText>
        </w:r>
        <w:r w:rsidRPr="00CB7A2F">
          <w:rPr>
            <w:webHidden/>
          </w:rPr>
        </w:r>
        <w:r w:rsidRPr="00CB7A2F">
          <w:rPr>
            <w:webHidden/>
          </w:rPr>
          <w:fldChar w:fldCharType="separate"/>
        </w:r>
        <w:r w:rsidRPr="00CB7A2F">
          <w:rPr>
            <w:webHidden/>
          </w:rPr>
          <w:t>54</w:t>
        </w:r>
        <w:r w:rsidRPr="00CB7A2F">
          <w:rPr>
            <w:webHidden/>
          </w:rPr>
          <w:fldChar w:fldCharType="end"/>
        </w:r>
      </w:hyperlink>
    </w:p>
    <w:p w:rsidR="00E15471" w:rsidRPr="00CB7A2F" w:rsidRDefault="00E15471" w:rsidP="00E15471">
      <w:hyperlink w:anchor="_Toc106866627" w:history="1">
        <w:r w:rsidRPr="00CB7A2F">
          <w:t>13.7</w:t>
        </w:r>
        <w:r w:rsidRPr="00CB7A2F">
          <w:tab/>
          <w:t>Предложения по корректировке, утвержденной (разработке) схемы водоснабжения поселения, городского округа, города федерального значения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r w:rsidRPr="00CB7A2F">
          <w:rPr>
            <w:webHidden/>
          </w:rPr>
          <w:tab/>
        </w:r>
        <w:r w:rsidRPr="00CB7A2F">
          <w:rPr>
            <w:webHidden/>
          </w:rPr>
          <w:fldChar w:fldCharType="begin"/>
        </w:r>
        <w:r w:rsidRPr="00CB7A2F">
          <w:rPr>
            <w:webHidden/>
          </w:rPr>
          <w:instrText xml:space="preserve"> PAGEREF _Toc106866627 \h </w:instrText>
        </w:r>
        <w:r w:rsidRPr="00CB7A2F">
          <w:rPr>
            <w:webHidden/>
          </w:rPr>
        </w:r>
        <w:r w:rsidRPr="00CB7A2F">
          <w:rPr>
            <w:webHidden/>
          </w:rPr>
          <w:fldChar w:fldCharType="separate"/>
        </w:r>
        <w:r w:rsidRPr="00CB7A2F">
          <w:rPr>
            <w:webHidden/>
          </w:rPr>
          <w:t>54</w:t>
        </w:r>
        <w:r w:rsidRPr="00CB7A2F">
          <w:rPr>
            <w:webHidden/>
          </w:rPr>
          <w:fldChar w:fldCharType="end"/>
        </w:r>
      </w:hyperlink>
    </w:p>
    <w:p w:rsidR="00E15471" w:rsidRPr="00CB7A2F" w:rsidRDefault="00E15471" w:rsidP="00E15471">
      <w:hyperlink w:anchor="_Toc106866628" w:history="1">
        <w:r w:rsidRPr="00CB7A2F">
          <w:t>14</w:t>
        </w:r>
        <w:r w:rsidRPr="00CB7A2F">
          <w:tab/>
          <w:t>Индикаторы развития систем теплоснабжения поселения</w:t>
        </w:r>
        <w:r w:rsidRPr="00CB7A2F">
          <w:rPr>
            <w:webHidden/>
          </w:rPr>
          <w:tab/>
        </w:r>
        <w:r w:rsidRPr="00CB7A2F">
          <w:rPr>
            <w:webHidden/>
          </w:rPr>
          <w:fldChar w:fldCharType="begin"/>
        </w:r>
        <w:r w:rsidRPr="00CB7A2F">
          <w:rPr>
            <w:webHidden/>
          </w:rPr>
          <w:instrText xml:space="preserve"> PAGEREF _Toc106866628 \h </w:instrText>
        </w:r>
        <w:r w:rsidRPr="00CB7A2F">
          <w:rPr>
            <w:webHidden/>
          </w:rPr>
        </w:r>
        <w:r w:rsidRPr="00CB7A2F">
          <w:rPr>
            <w:webHidden/>
          </w:rPr>
          <w:fldChar w:fldCharType="separate"/>
        </w:r>
        <w:r w:rsidRPr="00CB7A2F">
          <w:rPr>
            <w:webHidden/>
          </w:rPr>
          <w:t>55</w:t>
        </w:r>
        <w:r w:rsidRPr="00CB7A2F">
          <w:rPr>
            <w:webHidden/>
          </w:rPr>
          <w:fldChar w:fldCharType="end"/>
        </w:r>
      </w:hyperlink>
    </w:p>
    <w:p w:rsidR="00E15471" w:rsidRPr="00CB7A2F" w:rsidRDefault="00E15471" w:rsidP="00E15471">
      <w:hyperlink w:anchor="_Toc106866629" w:history="1">
        <w:r w:rsidRPr="00CB7A2F">
          <w:t>15</w:t>
        </w:r>
        <w:r w:rsidRPr="00CB7A2F">
          <w:tab/>
          <w:t>Ценовые (тарифные) последствия</w:t>
        </w:r>
        <w:r w:rsidRPr="00CB7A2F">
          <w:rPr>
            <w:webHidden/>
          </w:rPr>
          <w:tab/>
        </w:r>
        <w:r w:rsidRPr="00CB7A2F">
          <w:rPr>
            <w:webHidden/>
          </w:rPr>
          <w:fldChar w:fldCharType="begin"/>
        </w:r>
        <w:r w:rsidRPr="00CB7A2F">
          <w:rPr>
            <w:webHidden/>
          </w:rPr>
          <w:instrText xml:space="preserve"> PAGEREF _Toc106866629 \h </w:instrText>
        </w:r>
        <w:r w:rsidRPr="00CB7A2F">
          <w:rPr>
            <w:webHidden/>
          </w:rPr>
        </w:r>
        <w:r w:rsidRPr="00CB7A2F">
          <w:rPr>
            <w:webHidden/>
          </w:rPr>
          <w:fldChar w:fldCharType="separate"/>
        </w:r>
        <w:r w:rsidRPr="00CB7A2F">
          <w:rPr>
            <w:webHidden/>
          </w:rPr>
          <w:t>58</w:t>
        </w:r>
        <w:r w:rsidRPr="00CB7A2F">
          <w:rPr>
            <w:webHidden/>
          </w:rPr>
          <w:fldChar w:fldCharType="end"/>
        </w:r>
      </w:hyperlink>
    </w:p>
    <w:p w:rsidR="00E15471" w:rsidRPr="00CB7A2F" w:rsidRDefault="00E15471" w:rsidP="00E15471">
      <w:r w:rsidRPr="00CB7A2F">
        <w:fldChar w:fldCharType="end"/>
      </w:r>
      <w:bookmarkEnd w:id="1"/>
      <w:bookmarkEnd w:id="2"/>
      <w:bookmarkEnd w:id="3"/>
      <w:r w:rsidRPr="00CB7A2F">
        <w:br w:type="page"/>
      </w:r>
      <w:bookmarkStart w:id="4" w:name="_Toc391919560"/>
      <w:bookmarkStart w:id="5" w:name="_Toc106866569"/>
      <w:r w:rsidRPr="00CB7A2F">
        <w:lastRenderedPageBreak/>
        <w:t>Введение</w:t>
      </w:r>
      <w:bookmarkEnd w:id="4"/>
      <w:bookmarkEnd w:id="5"/>
    </w:p>
    <w:p w:rsidR="00E15471" w:rsidRPr="00CB7A2F" w:rsidRDefault="00E15471" w:rsidP="00E15471">
      <w:r w:rsidRPr="00CB7A2F">
        <w:t>Проектирование систем теплоснабжения МО представляет собой комплексную проблему, от правильного решения которой во многом зависят масштабы необходимых капитальных вложений в эти системы. Прогноз спроса на тепловую энергию основан на прогнозировании развития муниципального образования, в первую очередь его градостроительной деятельности, определённой генеральным планом на период до 2035 г.</w:t>
      </w:r>
    </w:p>
    <w:p w:rsidR="00E15471" w:rsidRPr="00CB7A2F" w:rsidRDefault="00E15471" w:rsidP="00E15471">
      <w:r w:rsidRPr="00CB7A2F">
        <w:t>Схемы разрабатываются на основе анализа фактических тепловых нагрузок потребителей с учётом перспективного развития на 15 лет, структуры топливного баланса региона, оценки состояния существующих источников тепла и тепловых сетей и возможности их дальнейшего использования, рассмотрения вопросов надёжности, экономичности.</w:t>
      </w:r>
    </w:p>
    <w:p w:rsidR="00E15471" w:rsidRPr="00CB7A2F" w:rsidRDefault="00E15471" w:rsidP="00E15471">
      <w:r w:rsidRPr="00CB7A2F">
        <w:t>Обоснование решений (рекомендаций) при разработке схемы теплоснабжения осуществляется на основе технико-экономического сопоставления вариантов развития системы теплоснабжения в целом и отдельных ее частей (локальных зон теплоснабжения) путем оценки их сравнительной эффективности по критерию минимума суммарных дисконтированных затрат.</w:t>
      </w:r>
    </w:p>
    <w:p w:rsidR="00E15471" w:rsidRPr="00CB7A2F" w:rsidRDefault="00E15471" w:rsidP="00E15471">
      <w:r w:rsidRPr="00CB7A2F">
        <w:t>Основой для разработки и реализации схемы теплоснабжения МО Новодевяткинское сельское поселение до 2035 года является Федеральный закон от 27.07.2010 г. №190-ФЗ «О теплоснабжении» (ст. 23. Организация развития систем теплоснабжения поселений, городских округов), регулирующий всю систему взаимоотношений в теплоснабжении и направленный на обеспечение устойчивого и надёжного снабжения тепловой энергией потребителей. Постановление Правительства РФ от 22.02.2012 г. №154 «О требованиях к схемам теплоснабжения, порядку их разработки и утверждения»</w:t>
      </w:r>
    </w:p>
    <w:p w:rsidR="00E15471" w:rsidRPr="00CB7A2F" w:rsidRDefault="00E15471" w:rsidP="00E15471">
      <w:r w:rsidRPr="00CB7A2F">
        <w:t xml:space="preserve">При разработке отдельных разделов документа использовались и другие руководящие документы и справочная литература: </w:t>
      </w:r>
    </w:p>
    <w:p w:rsidR="00E15471" w:rsidRPr="00CB7A2F" w:rsidRDefault="00E15471" w:rsidP="00E15471">
      <w:r w:rsidRPr="00CB7A2F">
        <w:t xml:space="preserve">- СНиП 2.04.05-91 «Отопление, вентиляция и кондиционирование воздуха». </w:t>
      </w:r>
    </w:p>
    <w:p w:rsidR="00E15471" w:rsidRPr="00CB7A2F" w:rsidRDefault="00E15471" w:rsidP="00E15471">
      <w:r w:rsidRPr="00CB7A2F">
        <w:t xml:space="preserve">- СНиП 23.01.99 «Строительная климатология». </w:t>
      </w:r>
    </w:p>
    <w:p w:rsidR="00E15471" w:rsidRPr="00CB7A2F" w:rsidRDefault="00E15471" w:rsidP="00E15471">
      <w:r w:rsidRPr="00CB7A2F">
        <w:t xml:space="preserve">- СНиП II-3-79* «Строительная теплотехника». </w:t>
      </w:r>
    </w:p>
    <w:p w:rsidR="00E15471" w:rsidRPr="00CB7A2F" w:rsidRDefault="00E15471" w:rsidP="00E15471">
      <w:r w:rsidRPr="00CB7A2F">
        <w:t xml:space="preserve">- СНиП 41-02-2003 «Тепловые сети». </w:t>
      </w:r>
    </w:p>
    <w:p w:rsidR="00E15471" w:rsidRPr="00CB7A2F" w:rsidRDefault="00E15471" w:rsidP="00E15471">
      <w:r w:rsidRPr="00CB7A2F">
        <w:t xml:space="preserve">- СНиП 41-03-2003 «Тепловая изоляция оборудования и трубопроводов». </w:t>
      </w:r>
    </w:p>
    <w:p w:rsidR="00E15471" w:rsidRPr="00CB7A2F" w:rsidRDefault="00E15471" w:rsidP="00E15471">
      <w:r w:rsidRPr="00CB7A2F">
        <w:t xml:space="preserve">- СНиП 23-02-2003 «Тепловая защита зданий». </w:t>
      </w:r>
    </w:p>
    <w:p w:rsidR="00E15471" w:rsidRPr="00CB7A2F" w:rsidRDefault="00E15471" w:rsidP="00E15471">
      <w:r w:rsidRPr="00CB7A2F">
        <w:t xml:space="preserve">- Нормы проектирования тепловой изоляции для трубопроводов и оборудования электростанций и тепловых сетей, 1959 г. М.: Гостройиздат. </w:t>
      </w:r>
    </w:p>
    <w:p w:rsidR="00E15471" w:rsidRPr="00CB7A2F" w:rsidRDefault="00E15471" w:rsidP="00E15471">
      <w:r w:rsidRPr="00CB7A2F">
        <w:t xml:space="preserve">- Правила технической эксплуатации тепловых энергоустановок. Утверждены Приказом Министерства энергетики РФ от 24 марта 2003 г. № 115. </w:t>
      </w:r>
    </w:p>
    <w:p w:rsidR="00E15471" w:rsidRPr="00CB7A2F" w:rsidRDefault="00E15471" w:rsidP="00E15471">
      <w:r w:rsidRPr="00CB7A2F">
        <w:t xml:space="preserve">- Инструкция по организации в Минэнерго России работы по расчету и обоснованию нормативов удельного расхода топлива на отпущенную электрическую и тепловую энергию от тепловых электрических станций и котельных. Утверждена приказом Минэнерго России от 30 декабря 2008 г. № 323. </w:t>
      </w:r>
    </w:p>
    <w:p w:rsidR="00E15471" w:rsidRPr="00CB7A2F" w:rsidRDefault="00E15471" w:rsidP="00E15471">
      <w:r w:rsidRPr="00CB7A2F">
        <w:t xml:space="preserve">- Инструкция по организации в Минэнерго России работы по расчету и обоснованию нормативов технологических потерь при передаче тепловой энергии. Утверждена приказом Минэнерго России от 30 декабря 2008 г. № 325. </w:t>
      </w:r>
    </w:p>
    <w:p w:rsidR="00E15471" w:rsidRPr="00CB7A2F" w:rsidRDefault="00E15471" w:rsidP="00E15471">
      <w:r w:rsidRPr="00CB7A2F">
        <w:t xml:space="preserve">- Инструкция об организации в Минэнерго России работы по расчету и обоснованию нормативов создания запасов топлива на тепловых электростанциях и котельных». Утверждена Приказом Минэнерго России от 4 сентября 2008 г. № 66. </w:t>
      </w:r>
    </w:p>
    <w:p w:rsidR="00E15471" w:rsidRPr="00CB7A2F" w:rsidRDefault="00E15471" w:rsidP="00E15471">
      <w:r w:rsidRPr="00CB7A2F">
        <w:t xml:space="preserve">- МДК 4-05.2004. Методика определения потребности в топливе, электрической энергии и воде при производстве и передаче тепловой энергии и теплоносителей в системах коммунального теплоснабжения. </w:t>
      </w:r>
    </w:p>
    <w:p w:rsidR="00E15471" w:rsidRPr="00CB7A2F" w:rsidRDefault="00E15471" w:rsidP="00E15471">
      <w:r w:rsidRPr="00CB7A2F">
        <w:t xml:space="preserve">- МДС 41-4.2000. Методика определения количеств тепловой энергии и теплоносителей в водяных системах коммунального теплоснабжения. </w:t>
      </w:r>
    </w:p>
    <w:p w:rsidR="00E15471" w:rsidRPr="00CB7A2F" w:rsidRDefault="00E15471" w:rsidP="00E15471">
      <w:r w:rsidRPr="00CB7A2F">
        <w:lastRenderedPageBreak/>
        <w:t xml:space="preserve">- МДС 41-6.2000. Организационно-методические рекомендации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w:t>
      </w:r>
    </w:p>
    <w:p w:rsidR="00E15471" w:rsidRPr="00CB7A2F" w:rsidRDefault="00E15471" w:rsidP="00E15471">
      <w:r w:rsidRPr="00CB7A2F">
        <w:t xml:space="preserve">- Наладка и эксплуатация водяных тепловых сетей: Справочник. В.И. Манюк, Я.И. Каплинский, Э.Б. Хиж и др. -3-е изд., М.: Стройиздат, 1988. </w:t>
      </w:r>
    </w:p>
    <w:p w:rsidR="00E15471" w:rsidRPr="00CB7A2F" w:rsidRDefault="00E15471" w:rsidP="00E15471">
      <w:r w:rsidRPr="00CB7A2F">
        <w:t>В качестве исходной информации при выполнении работы использованы материалы, предоставленные теплоснабжающими организациями АО «Теплосеть Санкт-Петербурга», ООО «ТЕПЛОЭНЕРГО» и Администрацией МО Новодевяткинское сельское поселение.</w:t>
      </w:r>
    </w:p>
    <w:p w:rsidR="00E15471" w:rsidRPr="00CB7A2F" w:rsidRDefault="00E15471" w:rsidP="00E15471">
      <w:pPr>
        <w:rPr>
          <w:highlight w:val="yellow"/>
        </w:rPr>
      </w:pPr>
    </w:p>
    <w:p w:rsidR="00E15471" w:rsidRPr="00CB7A2F" w:rsidRDefault="00E15471" w:rsidP="00E15471">
      <w:r w:rsidRPr="00CB7A2F">
        <w:rPr>
          <w:highlight w:val="yellow"/>
        </w:rPr>
        <w:br w:type="page"/>
      </w:r>
      <w:bookmarkStart w:id="6" w:name="_Toc391919561"/>
      <w:bookmarkStart w:id="7" w:name="_Toc106866570"/>
      <w:r w:rsidRPr="00CB7A2F">
        <w:lastRenderedPageBreak/>
        <w:t xml:space="preserve">Краткая характеристика </w:t>
      </w:r>
      <w:bookmarkEnd w:id="6"/>
      <w:r w:rsidRPr="00CB7A2F">
        <w:t>МО Новодевяткинское сельское поселение</w:t>
      </w:r>
      <w:bookmarkEnd w:id="7"/>
    </w:p>
    <w:p w:rsidR="00E15471" w:rsidRPr="00CB7A2F" w:rsidRDefault="00E15471" w:rsidP="00E15471">
      <w:r w:rsidRPr="00CB7A2F">
        <w:t>Официально наименование муниципального образования (в соответствии с Уставом утв. решением Совета депутатов Новодевяткинского сельского поселения Всеволожского муниципального района Ленинградской области №44/01-07 от 08 июня 2010 г.) – Новодевяткинское сельское поселение Всеволожского муниципального района Ленинградской области.</w:t>
      </w:r>
    </w:p>
    <w:p w:rsidR="00E15471" w:rsidRPr="00CB7A2F" w:rsidRDefault="00E15471" w:rsidP="00E15471">
      <w:r w:rsidRPr="00CB7A2F">
        <w:t>МО Новодевяткинское сельское поселение расположено вблизи северо-восточной границы г. Санкт-Петербурга и охватывающей его кольцевой автодороги, в юго-западной части Всеволожского муниципального района.</w:t>
      </w:r>
    </w:p>
    <w:p w:rsidR="00E15471" w:rsidRPr="00CB7A2F" w:rsidRDefault="00E15471" w:rsidP="00E15471">
      <w:r w:rsidRPr="00CB7A2F">
        <w:t>Граница Новодевяткинского сельского поселения проходит по смежеству со следующими муниципальными образованиями:</w:t>
      </w:r>
    </w:p>
    <w:p w:rsidR="00E15471" w:rsidRPr="00CB7A2F" w:rsidRDefault="00E15471" w:rsidP="00E15471">
      <w:r w:rsidRPr="00CB7A2F">
        <w:t xml:space="preserve">на севере и востоке – с </w:t>
      </w:r>
      <w:hyperlink r:id="rId8" w:tooltip="Кузьмоловское городское поселение" w:history="1">
        <w:r w:rsidRPr="00CB7A2F">
          <w:t>Кузьмоловским городским поселением</w:t>
        </w:r>
      </w:hyperlink>
      <w:r w:rsidRPr="00CB7A2F">
        <w:t xml:space="preserve"> </w:t>
      </w:r>
    </w:p>
    <w:p w:rsidR="00E15471" w:rsidRPr="00CB7A2F" w:rsidRDefault="00E15471" w:rsidP="00E15471">
      <w:r w:rsidRPr="00CB7A2F">
        <w:t xml:space="preserve">на юге и западе – с </w:t>
      </w:r>
      <w:hyperlink r:id="rId9" w:tooltip="Муринское сельское поселение (Ленинградская область)" w:history="1">
        <w:r w:rsidRPr="00CB7A2F">
          <w:t>Муринским сельским поселением</w:t>
        </w:r>
      </w:hyperlink>
      <w:r w:rsidRPr="00CB7A2F">
        <w:t xml:space="preserve"> </w:t>
      </w:r>
    </w:p>
    <w:p w:rsidR="00E15471" w:rsidRPr="00CB7A2F" w:rsidRDefault="00E15471" w:rsidP="00E15471">
      <w:r w:rsidRPr="00CB7A2F">
        <w:t>Территория Новодевяткинского сельского поселения – 577 га.</w:t>
      </w:r>
    </w:p>
    <w:p w:rsidR="00E15471" w:rsidRPr="00CB7A2F" w:rsidRDefault="00E15471" w:rsidP="00E15471">
      <w:r w:rsidRPr="00CB7A2F">
        <w:t>Количество проживающего населения на 01.01.2022 года составляло 22 699 чел.</w:t>
      </w:r>
    </w:p>
    <w:p w:rsidR="00E15471" w:rsidRPr="00CB7A2F" w:rsidRDefault="00E15471" w:rsidP="00E15471">
      <w:r w:rsidRPr="00CB7A2F">
        <w:t>Административный центр сельского поселения – дер. Новое Девяткино.</w:t>
      </w:r>
    </w:p>
    <w:p w:rsidR="00E15471" w:rsidRPr="00CB7A2F" w:rsidRDefault="00E15471" w:rsidP="00E15471">
      <w:r w:rsidRPr="00CB7A2F">
        <w:t>Границы Новодевяткинского сельского поселения представлены на рис. 1.</w:t>
      </w:r>
    </w:p>
    <w:p w:rsidR="00E15471" w:rsidRPr="00CB7A2F" w:rsidRDefault="00E15471" w:rsidP="00E15471">
      <w:r>
        <w:rPr>
          <w:noProof/>
          <w:lang w:eastAsia="ru-RU"/>
        </w:rPr>
        <w:lastRenderedPageBreak/>
        <w:drawing>
          <wp:inline distT="0" distB="0" distL="0" distR="0">
            <wp:extent cx="2667000" cy="3838575"/>
            <wp:effectExtent l="19050" t="0" r="0" b="0"/>
            <wp:docPr id="1" name="Рисунок 1" descr="Г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П-1"/>
                    <pic:cNvPicPr>
                      <a:picLocks noChangeAspect="1" noChangeArrowheads="1"/>
                    </pic:cNvPicPr>
                  </pic:nvPicPr>
                  <pic:blipFill>
                    <a:blip r:embed="rId10" cstate="print">
                      <a:lum bright="-20000" contrast="40000"/>
                    </a:blip>
                    <a:srcRect l="7240" t="53259" r="49162" b="2925"/>
                    <a:stretch>
                      <a:fillRect/>
                    </a:stretch>
                  </pic:blipFill>
                  <pic:spPr bwMode="auto">
                    <a:xfrm>
                      <a:off x="0" y="0"/>
                      <a:ext cx="2667000" cy="3838575"/>
                    </a:xfrm>
                    <a:prstGeom prst="rect">
                      <a:avLst/>
                    </a:prstGeom>
                    <a:noFill/>
                    <a:ln w="9525">
                      <a:noFill/>
                      <a:miter lim="800000"/>
                      <a:headEnd/>
                      <a:tailEnd/>
                    </a:ln>
                  </pic:spPr>
                </pic:pic>
              </a:graphicData>
            </a:graphic>
          </wp:inline>
        </w:drawing>
      </w:r>
    </w:p>
    <w:p w:rsidR="00E15471" w:rsidRPr="00CB7A2F" w:rsidRDefault="00E15471" w:rsidP="00E15471">
      <w:r w:rsidRPr="00CB7A2F">
        <w:t>Рис. 1 Границы Новодевяткинского сельского поселения</w:t>
      </w:r>
    </w:p>
    <w:p w:rsidR="00E15471" w:rsidRPr="00CB7A2F" w:rsidRDefault="00E15471" w:rsidP="00E15471">
      <w:r w:rsidRPr="00CB7A2F">
        <w:t xml:space="preserve">В состав муниципального образования входит один населённый пункт: дер. </w:t>
      </w:r>
      <w:hyperlink r:id="rId11" w:tooltip="Выскатка (страница отсутствует)" w:history="1">
        <w:r w:rsidRPr="00CB7A2F">
          <w:t>Новое</w:t>
        </w:r>
      </w:hyperlink>
      <w:r w:rsidRPr="00CB7A2F">
        <w:t xml:space="preserve"> Девяткино</w:t>
      </w:r>
    </w:p>
    <w:p w:rsidR="00E15471" w:rsidRPr="00CB7A2F" w:rsidRDefault="00E15471" w:rsidP="00E15471">
      <w:r w:rsidRPr="00CB7A2F">
        <w:t>Жилая застройка представлена следующими типами:</w:t>
      </w:r>
    </w:p>
    <w:p w:rsidR="00E15471" w:rsidRPr="00CB7A2F" w:rsidRDefault="00E15471" w:rsidP="00E15471">
      <w:r w:rsidRPr="00CB7A2F">
        <w:t>малоэтажная застройка (общая площадь до 2 тыс. кв. м./га) представлена одноэтажными жилыми домами частного сектора, расположенными на участках 6-10 соток. Она расположена вдоль автодороги (Санкт-Петербург – Матокса) как с севера, так и с юга. Такой тип застройки как одно- двухэтажная блокированная (общая площадь до 4,5 тыс. кв. м./га) в МО Новодевяткинское сельское поселение отсутствует;</w:t>
      </w:r>
    </w:p>
    <w:p w:rsidR="00E15471" w:rsidRPr="00CB7A2F" w:rsidRDefault="00E15471" w:rsidP="00E15471">
      <w:r w:rsidRPr="00CB7A2F">
        <w:t>среднеэтажная жилая застройка (5-9 этажей, общая площадь до 6 тыс. кв. м./га) находится в  северной части населенного пункта (севернее автодороги Санкт-Петербург – Матокса);</w:t>
      </w:r>
    </w:p>
    <w:p w:rsidR="00E15471" w:rsidRPr="00CB7A2F" w:rsidRDefault="00E15471" w:rsidP="00E15471">
      <w:r w:rsidRPr="00CB7A2F">
        <w:t>многоэтажная жилая застройка (свыше 10 этажей, до 14 тыс. кв.м./га) расположена в северной и южной части – по обе стороны от автодороги Санкт-Петербург – Матокса.</w:t>
      </w:r>
    </w:p>
    <w:p w:rsidR="00E15471" w:rsidRPr="00CB7A2F" w:rsidRDefault="00E15471" w:rsidP="00E15471">
      <w:r w:rsidRPr="00CB7A2F">
        <w:t>На территории поселения развивается жилищное строительство.</w:t>
      </w:r>
    </w:p>
    <w:p w:rsidR="00E15471" w:rsidRPr="00CB7A2F" w:rsidRDefault="00E15471" w:rsidP="00E15471">
      <w:r w:rsidRPr="00CB7A2F">
        <w:lastRenderedPageBreak/>
        <w:t>Муниципальное образование имеет развитую производственную территорию. Кроме того, часть небольших предприятий располагается внутри территорий иного функционального назначения. Два промышленных предприятия имеют региональное значение – Северная ТЭЦ-21 и филиал ПАО «Силовые машины» завод ПК «Турбоатомгаз».</w:t>
      </w:r>
    </w:p>
    <w:p w:rsidR="00E15471" w:rsidRPr="00CB7A2F" w:rsidRDefault="00E15471" w:rsidP="00E15471"/>
    <w:p w:rsidR="00E15471" w:rsidRPr="00CB7A2F" w:rsidRDefault="00E15471" w:rsidP="00E15471"/>
    <w:p w:rsidR="00E15471" w:rsidRPr="00CB7A2F" w:rsidRDefault="00E15471" w:rsidP="00E15471">
      <w:r w:rsidRPr="00CB7A2F">
        <w:br w:type="page"/>
      </w:r>
      <w:r w:rsidRPr="00CB7A2F">
        <w:lastRenderedPageBreak/>
        <w:t>Климат</w:t>
      </w:r>
    </w:p>
    <w:p w:rsidR="00E15471" w:rsidRPr="00CB7A2F" w:rsidRDefault="00E15471" w:rsidP="00E15471">
      <w:r w:rsidRPr="00CB7A2F">
        <w:t>Климат рассматриваемой территории умеренно холодный, переходный от морского к континентальному. Он характеризуется продолжительной мягкой зимой и коротким прохладным летом.</w:t>
      </w:r>
    </w:p>
    <w:p w:rsidR="00E15471" w:rsidRPr="00CB7A2F" w:rsidRDefault="00E15471" w:rsidP="00E15471">
      <w:r w:rsidRPr="00CB7A2F">
        <w:t>Характерной чертой климата данного района является поступление в течение всего года воздушных масс из Атлантики. Вторжение арктических воздушных масс приводит к резким  похолоданиям, которые наиболее опасны в весенний период.</w:t>
      </w:r>
    </w:p>
    <w:p w:rsidR="00E15471" w:rsidRPr="00CB7A2F" w:rsidRDefault="00E15471" w:rsidP="00E15471">
      <w:r w:rsidRPr="00CB7A2F">
        <w:t>Средняя многолетняя годовая температура воздуха составляет 3.6</w:t>
      </w:r>
      <w:r w:rsidRPr="00CB7A2F">
        <w:sym w:font="Symbol" w:char="F0B0"/>
      </w:r>
      <w:r w:rsidRPr="00CB7A2F">
        <w:t>С. Средняя температура самого холодного месяца (февраль) равна минус 8.6</w:t>
      </w:r>
      <w:r w:rsidRPr="00CB7A2F">
        <w:sym w:font="Symbol" w:char="F0B0"/>
      </w:r>
      <w:r w:rsidRPr="00CB7A2F">
        <w:t>С, самого теплого (июль) – 16.9</w:t>
      </w:r>
      <w:r w:rsidRPr="00CB7A2F">
        <w:sym w:font="Symbol" w:char="F0B0"/>
      </w:r>
      <w:r w:rsidRPr="00CB7A2F">
        <w:t>С. Абсолютный минимум температуры достигает минус 40</w:t>
      </w:r>
      <w:r w:rsidRPr="00CB7A2F">
        <w:sym w:font="Symbol" w:char="F0B0"/>
      </w:r>
      <w:r w:rsidRPr="00CB7A2F">
        <w:t>С, абсолютный максимум составляет 33</w:t>
      </w:r>
      <w:r w:rsidRPr="00CB7A2F">
        <w:sym w:font="Symbol" w:char="F0B0"/>
      </w:r>
      <w:r w:rsidRPr="00CB7A2F">
        <w:t>С. Переход среднесуточный температуры воздуха весной через 0</w:t>
      </w:r>
      <w:r w:rsidRPr="00CB7A2F">
        <w:sym w:font="Symbol" w:char="F0B0"/>
      </w:r>
      <w:r w:rsidRPr="00CB7A2F">
        <w:t>С наблюдается в среднем  4 апреля, через 5</w:t>
      </w:r>
      <w:r w:rsidRPr="00CB7A2F">
        <w:sym w:font="Symbol" w:char="F0B0"/>
      </w:r>
      <w:r w:rsidRPr="00CB7A2F">
        <w:t>С – 27 апреля, через 10</w:t>
      </w:r>
      <w:r w:rsidRPr="00CB7A2F">
        <w:sym w:font="Symbol" w:char="F0B0"/>
      </w:r>
      <w:r w:rsidRPr="00CB7A2F">
        <w:t>С – 22 мая. Осенний переход через 10</w:t>
      </w:r>
      <w:r w:rsidRPr="00CB7A2F">
        <w:sym w:font="Symbol" w:char="F0B0"/>
      </w:r>
      <w:r w:rsidRPr="00CB7A2F">
        <w:t>С происходит в среднем 15 сентября, через 5</w:t>
      </w:r>
      <w:r w:rsidRPr="00CB7A2F">
        <w:sym w:font="Symbol" w:char="F0B0"/>
      </w:r>
      <w:r w:rsidRPr="00CB7A2F">
        <w:t>С – 11 октября, через 0</w:t>
      </w:r>
      <w:r w:rsidRPr="00CB7A2F">
        <w:sym w:font="Symbol" w:char="F0B0"/>
      </w:r>
      <w:r w:rsidRPr="00CB7A2F">
        <w:t>С – 9 ноября.</w:t>
      </w:r>
    </w:p>
    <w:p w:rsidR="00E15471" w:rsidRPr="00CB7A2F" w:rsidRDefault="00E15471" w:rsidP="00E15471">
      <w:r w:rsidRPr="00CB7A2F">
        <w:t>Средняя дата последнего заморозка – 18 мая, первого заморозка осенью – 22 сентября. Средняя продолжительность безморозного периода составляет 126 суток.</w:t>
      </w:r>
    </w:p>
    <w:p w:rsidR="00E15471" w:rsidRPr="00CB7A2F" w:rsidRDefault="00E15471" w:rsidP="00E15471">
      <w:r w:rsidRPr="00CB7A2F">
        <w:t>Продолжительность периода с температурой выше 0</w:t>
      </w:r>
      <w:r w:rsidRPr="00CB7A2F">
        <w:sym w:font="Symbol" w:char="F0B0"/>
      </w:r>
      <w:r w:rsidRPr="00CB7A2F">
        <w:t>С составляет 218 суток, с температурой выше 5</w:t>
      </w:r>
      <w:r w:rsidRPr="00CB7A2F">
        <w:sym w:font="Symbol" w:char="F0B0"/>
      </w:r>
      <w:r w:rsidRPr="00CB7A2F">
        <w:t>С – 166 суток, с температурой выше 10</w:t>
      </w:r>
      <w:r w:rsidRPr="00CB7A2F">
        <w:sym w:font="Symbol" w:char="F0B0"/>
      </w:r>
      <w:r w:rsidRPr="00CB7A2F">
        <w:t>С – 115 суток. Сумма среднесуточных температур воздуха выше 0</w:t>
      </w:r>
      <w:r w:rsidRPr="00CB7A2F">
        <w:sym w:font="Symbol" w:char="F0B0"/>
      </w:r>
      <w:r w:rsidRPr="00CB7A2F">
        <w:t>С составляет 2193</w:t>
      </w:r>
      <w:r w:rsidRPr="00CB7A2F">
        <w:sym w:font="Symbol" w:char="F0B0"/>
      </w:r>
      <w:r w:rsidRPr="00CB7A2F">
        <w:t>С, выше 5</w:t>
      </w:r>
      <w:r w:rsidRPr="00CB7A2F">
        <w:sym w:font="Symbol" w:char="F0B0"/>
      </w:r>
      <w:r w:rsidRPr="00CB7A2F">
        <w:t>С - 2064</w:t>
      </w:r>
      <w:r w:rsidRPr="00CB7A2F">
        <w:sym w:font="Symbol" w:char="F0B0"/>
      </w:r>
      <w:r w:rsidRPr="00CB7A2F">
        <w:t>С, выше 10</w:t>
      </w:r>
      <w:r w:rsidRPr="00CB7A2F">
        <w:sym w:font="Symbol" w:char="F0B0"/>
      </w:r>
      <w:r w:rsidRPr="00CB7A2F">
        <w:t>С - 1680</w:t>
      </w:r>
      <w:r w:rsidRPr="00CB7A2F">
        <w:sym w:font="Symbol" w:char="F0B0"/>
      </w:r>
      <w:r w:rsidRPr="00CB7A2F">
        <w:t>С.</w:t>
      </w:r>
    </w:p>
    <w:p w:rsidR="00E15471" w:rsidRPr="00CB7A2F" w:rsidRDefault="00E15471" w:rsidP="00E15471">
      <w:r w:rsidRPr="00CB7A2F">
        <w:t>Внутригодовой  ход температуры поверхности почвы аналогичен ходу температуры воздуха. Средняя многолетняя годовая температура поверхности почвы составляет 4</w:t>
      </w:r>
      <w:r w:rsidRPr="00CB7A2F">
        <w:sym w:font="Symbol" w:char="F0B0"/>
      </w:r>
      <w:r w:rsidRPr="00CB7A2F">
        <w:t>С. Абсолютный максимум температуры поверхности почвы достигает 45</w:t>
      </w:r>
      <w:r w:rsidRPr="00CB7A2F">
        <w:sym w:font="Symbol" w:char="F0B0"/>
      </w:r>
      <w:r w:rsidRPr="00CB7A2F">
        <w:t>С, абсолютный минимум минус 43</w:t>
      </w:r>
      <w:r w:rsidRPr="00CB7A2F">
        <w:sym w:font="Symbol" w:char="F0B0"/>
      </w:r>
      <w:r w:rsidRPr="00CB7A2F">
        <w:t>С. Средняя дата появления последнего заморозка на почве (подзолистая, супесчаная) весной – 27 мая, первого осенью – 15 сентября. Средняя продолжительность безморозного периода на почве составляет 110 суток. Наибольшая за зиму глубина промерзания почвы (подзолистая, супесчаная) наблюдается в марте и составляет в среднем 0.4-0.5 м при максимуме 1.0 м.</w:t>
      </w:r>
    </w:p>
    <w:p w:rsidR="00E15471" w:rsidRPr="00CB7A2F" w:rsidRDefault="00E15471" w:rsidP="00E15471">
      <w:r w:rsidRPr="00CB7A2F">
        <w:t>Годовая норма атмосферных осадков с поправками к показаниям осадкомера составляет 731 мм. Наименьшее месячное количество осадков (43 мм) выпадает в марте, наибольшее (83 мм) – в августе. В среднем за год наблюдается примерно 190 суток с осадками, из них в жидком виде осадки выпадают в течение 95 суток, в твердом виде – в течение 65 суток и в смешанном виде – в течение 30 суток.</w:t>
      </w:r>
    </w:p>
    <w:p w:rsidR="00E15471" w:rsidRPr="00CB7A2F" w:rsidRDefault="00E15471" w:rsidP="00E15471">
      <w:r w:rsidRPr="00CB7A2F">
        <w:t>В летний период осадки носят преимущественно ливневой характер. Максимальная интенсивность их за интервал 5 минут составляет 2.2 мм/мин, за 20 минут – 1.4 мм/мин.</w:t>
      </w:r>
    </w:p>
    <w:p w:rsidR="00E15471" w:rsidRPr="00CB7A2F" w:rsidRDefault="00E15471" w:rsidP="00E15471">
      <w:r w:rsidRPr="00CB7A2F">
        <w:t>Появление снежного покрова обычно наблюдается в конце октября (крайние сроки: 01.10 и 24.11). Образование устойчивого снежного покрова в среднем происходит 4 декабря. Наибольшей мощности снежный покров достигает в середине марта и в среднем под кронами деревьев составляет 50 см, при этом максимальная за зиму высота снежного покрова достигает 75 см. Плотность снежного покрова изменяется от 0.13 г/см3 в ноябре до 0.30 г/м3 в конце марта.</w:t>
      </w:r>
    </w:p>
    <w:p w:rsidR="00E15471" w:rsidRPr="00CB7A2F" w:rsidRDefault="00E15471" w:rsidP="00E15471">
      <w:r w:rsidRPr="00CB7A2F">
        <w:t xml:space="preserve">Наибольшая величина запаса воды в снеге наблюдается, как правило, перед снеготаянием и в среднем  составляет 110 мм. </w:t>
      </w:r>
    </w:p>
    <w:p w:rsidR="00E15471" w:rsidRPr="00CB7A2F" w:rsidRDefault="00E15471" w:rsidP="00E15471">
      <w:r w:rsidRPr="00CB7A2F">
        <w:t>Разрушение устойчивого снежного покрова обычно происходит 4 апреля. Полный сход снежного покрова в среднем происходит 17 апреля. Средняя продолжительность периода со снежным покровом составляет 138 суток.</w:t>
      </w:r>
    </w:p>
    <w:p w:rsidR="00E15471" w:rsidRPr="00CB7A2F" w:rsidRDefault="00E15471" w:rsidP="00E15471">
      <w:r w:rsidRPr="00CB7A2F">
        <w:t>Средняя многолетняя годовая величина парциального давления водяного пара составляет 7.8 мб.</w:t>
      </w:r>
    </w:p>
    <w:p w:rsidR="00E15471" w:rsidRPr="00CB7A2F" w:rsidRDefault="00E15471" w:rsidP="00E15471">
      <w:r w:rsidRPr="00CB7A2F">
        <w:t>Наибольшие месячные величины парциального давления (15.1 мб) наблюдаются в июле,  наименьшие (3.1 мб) – в феврале.</w:t>
      </w:r>
    </w:p>
    <w:p w:rsidR="00E15471" w:rsidRPr="00CB7A2F" w:rsidRDefault="00E15471" w:rsidP="00E15471">
      <w:r w:rsidRPr="00CB7A2F">
        <w:t>Относительная влажность воздуха изменяется в течение года от 88% в ноябре-декабре  до 73%  в мае  и  в среднем за год составляет 82%.</w:t>
      </w:r>
    </w:p>
    <w:p w:rsidR="00E15471" w:rsidRPr="00CB7A2F" w:rsidRDefault="00E15471" w:rsidP="00E15471">
      <w:r w:rsidRPr="00CB7A2F">
        <w:lastRenderedPageBreak/>
        <w:t>Дефицит насыщения изменяется от 0.5-0.6 мб в зимний период до 4.9 мб в июне и в среднем за год составляет 2.1 мб.</w:t>
      </w:r>
    </w:p>
    <w:p w:rsidR="00E15471" w:rsidRPr="00CB7A2F" w:rsidRDefault="00E15471" w:rsidP="00E15471">
      <w:r w:rsidRPr="00CB7A2F">
        <w:t>Относительная влажность воздуха изменяется в течение года от 88% в ноябре-декабре  до 73%  в мае  и  в среднем за год составляет 82%.</w:t>
      </w:r>
    </w:p>
    <w:p w:rsidR="00E15471" w:rsidRPr="00CB7A2F" w:rsidRDefault="00E15471" w:rsidP="00E15471">
      <w:r w:rsidRPr="00CB7A2F">
        <w:t xml:space="preserve">Дефицит насыщения изменяется от 0.5-0.6 мб в зимний период до 4.9 мб в июне и в среднем за год составляет 2.1 мб. </w:t>
      </w:r>
    </w:p>
    <w:p w:rsidR="00E15471" w:rsidRPr="00CB7A2F" w:rsidRDefault="00E15471" w:rsidP="00E15471">
      <w:r w:rsidRPr="00CB7A2F">
        <w:t>Над рассматриваемой территорией в весенне-летний период преобладают ветры северо-восточного и юго-западного направлений, в остальное время – преимущественно юго-западного, южного и западного направлений. Средняя годовая скорость составляет 4.6 м/с, при этом наибольшие средние месячные скорости ветра (5.1 м/с) наблюдаются в декабре-январе, наименьшие (3.8 м/с) – в августе.</w:t>
      </w:r>
    </w:p>
    <w:p w:rsidR="00E15471" w:rsidRPr="00CB7A2F" w:rsidRDefault="00E15471" w:rsidP="00E15471">
      <w:r w:rsidRPr="00CB7A2F">
        <w:t>В среднем за год наблюдается 28 суток с сильным ветром (V</w:t>
      </w:r>
      <w:r w:rsidRPr="00CB7A2F">
        <w:sym w:font="Symbol" w:char="F0B3"/>
      </w:r>
      <w:r w:rsidRPr="00CB7A2F">
        <w:t>15 м/с), в отдельные годы их количество достигает 48 суток.</w:t>
      </w:r>
    </w:p>
    <w:p w:rsidR="00E15471" w:rsidRPr="00CB7A2F" w:rsidRDefault="00E15471" w:rsidP="00E15471">
      <w:r w:rsidRPr="00CB7A2F">
        <w:t>Максимальная скорость ветра 5% вероятности превышения составляет 33 м/с.</w:t>
      </w:r>
    </w:p>
    <w:p w:rsidR="00E15471" w:rsidRPr="00CB7A2F" w:rsidRDefault="00E15471" w:rsidP="00E15471">
      <w:r w:rsidRPr="00CB7A2F">
        <w:br w:type="page"/>
      </w:r>
      <w:bookmarkStart w:id="8" w:name="_Toc18244196"/>
      <w:bookmarkStart w:id="9" w:name="_Toc71802230"/>
      <w:bookmarkStart w:id="10" w:name="_Toc106532991"/>
      <w:bookmarkStart w:id="11" w:name="_Toc106866571"/>
      <w:r w:rsidRPr="00CB7A2F">
        <w:lastRenderedPageBreak/>
        <w:t>Показатели существующего и перспективного спроса на тепловую энергию (мощность) и теплоноситель в установленных границах территории поселения</w:t>
      </w:r>
      <w:bookmarkEnd w:id="8"/>
      <w:bookmarkEnd w:id="9"/>
      <w:r w:rsidRPr="00CB7A2F">
        <w:t xml:space="preserve"> Показатели существующего и перспективного спроса на тепловую энергию (мощность) и теплоноситель в установленных границах территории поселения</w:t>
      </w:r>
      <w:bookmarkEnd w:id="10"/>
      <w:bookmarkEnd w:id="11"/>
    </w:p>
    <w:p w:rsidR="00E15471" w:rsidRPr="00CB7A2F" w:rsidRDefault="00E15471" w:rsidP="00E15471">
      <w:bookmarkStart w:id="12" w:name="_Toc18242918"/>
      <w:bookmarkStart w:id="13" w:name="_Toc71801599"/>
      <w:bookmarkStart w:id="14" w:name="_Toc18244197"/>
      <w:bookmarkStart w:id="15" w:name="_Toc71802231"/>
      <w:bookmarkStart w:id="16" w:name="_Toc106532992"/>
      <w:bookmarkStart w:id="17" w:name="_Toc106866572"/>
      <w:r w:rsidRPr="00CB7A2F">
        <w:t>Площадь строительных фондов и приросты площади строительных фондов по расчетным элементам территориального деления</w:t>
      </w:r>
      <w:bookmarkEnd w:id="14"/>
      <w:bookmarkEnd w:id="15"/>
      <w:bookmarkEnd w:id="16"/>
      <w:bookmarkEnd w:id="17"/>
    </w:p>
    <w:p w:rsidR="00E15471" w:rsidRPr="00CB7A2F" w:rsidRDefault="00E15471" w:rsidP="00E15471">
      <w:r w:rsidRPr="00CB7A2F">
        <w:t xml:space="preserve">В соответствии с Генеральным планом МО Новодевяткинское сельское поселение на длительную перспективу (до 2035 года) </w:t>
      </w:r>
      <w:r w:rsidRPr="00CB7A2F">
        <w:rPr>
          <w:rFonts w:hint="eastAsia"/>
        </w:rPr>
        <w:t>объем</w:t>
      </w:r>
      <w:r w:rsidRPr="00CB7A2F">
        <w:t xml:space="preserve"> </w:t>
      </w:r>
      <w:r w:rsidRPr="00CB7A2F">
        <w:rPr>
          <w:rFonts w:hint="eastAsia"/>
        </w:rPr>
        <w:t>нового</w:t>
      </w:r>
      <w:r w:rsidRPr="00CB7A2F">
        <w:t xml:space="preserve"> </w:t>
      </w:r>
      <w:r w:rsidRPr="00CB7A2F">
        <w:rPr>
          <w:rFonts w:hint="eastAsia"/>
        </w:rPr>
        <w:t>жилищного</w:t>
      </w:r>
      <w:r w:rsidRPr="00CB7A2F">
        <w:t xml:space="preserve"> </w:t>
      </w:r>
      <w:r w:rsidRPr="00CB7A2F">
        <w:rPr>
          <w:rFonts w:hint="eastAsia"/>
        </w:rPr>
        <w:t>строительства</w:t>
      </w:r>
      <w:r w:rsidRPr="00CB7A2F">
        <w:t xml:space="preserve"> на расчетный срок до 2035 г. составит 935518 </w:t>
      </w:r>
      <w:r w:rsidRPr="00CB7A2F">
        <w:rPr>
          <w:rFonts w:hint="eastAsia"/>
        </w:rPr>
        <w:t>м</w:t>
      </w:r>
      <w:r w:rsidRPr="00CB7A2F">
        <w:t>2.</w:t>
      </w:r>
    </w:p>
    <w:p w:rsidR="00E15471" w:rsidRPr="00CB7A2F" w:rsidRDefault="00E15471" w:rsidP="00E15471">
      <w:r w:rsidRPr="00CB7A2F">
        <w:t>По проекту генерального плана жилая зона Новодевяткинского сельского поселения  представляет собой три крупных микрорайона жилой застройки разной этажности (Ж3, Ж4, Ж5). Общая численность населения – 40,6 тыс. чел.. Общая площадь квартир на расчетный срок – 935 518 м2.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5"/>
        <w:gridCol w:w="12530"/>
      </w:tblGrid>
      <w:tr w:rsidR="00E15471" w:rsidRPr="00CB7A2F" w:rsidTr="00FB5261">
        <w:trPr>
          <w:trHeight w:val="284"/>
        </w:trPr>
        <w:tc>
          <w:tcPr>
            <w:tcW w:w="920" w:type="pct"/>
          </w:tcPr>
          <w:p w:rsidR="00E15471" w:rsidRPr="00CB7A2F" w:rsidRDefault="00E15471" w:rsidP="00FB5261">
            <w:r w:rsidRPr="00CB7A2F">
              <w:t xml:space="preserve">Микрорайон 1 </w:t>
            </w:r>
          </w:p>
        </w:tc>
        <w:tc>
          <w:tcPr>
            <w:tcW w:w="4080" w:type="pct"/>
          </w:tcPr>
          <w:p w:rsidR="00E15471" w:rsidRPr="00CB7A2F" w:rsidRDefault="00E15471" w:rsidP="00FB5261">
            <w:r w:rsidRPr="00CB7A2F">
              <w:t xml:space="preserve">- расположен к югу от автодороги Санкт-Петербург - Матокса, состоит из пяти жилых кварталов. Проектируемая общая площадь (квартир) – 366 588 м2.  </w:t>
            </w:r>
          </w:p>
        </w:tc>
      </w:tr>
      <w:tr w:rsidR="00E15471" w:rsidRPr="00CB7A2F" w:rsidTr="00FB5261">
        <w:tc>
          <w:tcPr>
            <w:tcW w:w="920" w:type="pct"/>
          </w:tcPr>
          <w:p w:rsidR="00E15471" w:rsidRPr="00CB7A2F" w:rsidRDefault="00E15471" w:rsidP="00FB5261">
            <w:r w:rsidRPr="00CB7A2F">
              <w:t>Микрорайон 2</w:t>
            </w:r>
          </w:p>
        </w:tc>
        <w:tc>
          <w:tcPr>
            <w:tcW w:w="4080" w:type="pct"/>
          </w:tcPr>
          <w:p w:rsidR="00E15471" w:rsidRPr="00CB7A2F" w:rsidRDefault="00E15471" w:rsidP="00FB5261">
            <w:r w:rsidRPr="00CB7A2F">
              <w:t xml:space="preserve">- расположен к северу от автодороги Санкт-Петербург - Матокса, состоит из двух жилых кварталов. Проектируемая общая площадь (квартир) – 285 430 м2.  </w:t>
            </w:r>
          </w:p>
        </w:tc>
      </w:tr>
      <w:tr w:rsidR="00E15471" w:rsidRPr="00CB7A2F" w:rsidTr="00FB5261">
        <w:tc>
          <w:tcPr>
            <w:tcW w:w="920" w:type="pct"/>
          </w:tcPr>
          <w:p w:rsidR="00E15471" w:rsidRPr="00CB7A2F" w:rsidRDefault="00E15471" w:rsidP="00FB5261">
            <w:r w:rsidRPr="00CB7A2F">
              <w:t>Микрорайон 3</w:t>
            </w:r>
          </w:p>
        </w:tc>
        <w:tc>
          <w:tcPr>
            <w:tcW w:w="4080" w:type="pct"/>
          </w:tcPr>
          <w:p w:rsidR="00E15471" w:rsidRPr="00CB7A2F" w:rsidRDefault="00E15471" w:rsidP="00FB5261">
            <w:r w:rsidRPr="00CB7A2F">
              <w:t xml:space="preserve">- расположен к западу от автодороги Санкт-Петербург – Матокса. Проектируемая общая площадь (квартир) – 283 500 м2.  </w:t>
            </w:r>
          </w:p>
        </w:tc>
      </w:tr>
    </w:tbl>
    <w:p w:rsidR="00E15471" w:rsidRPr="00CB7A2F" w:rsidRDefault="00E15471" w:rsidP="00E15471">
      <w:r w:rsidRPr="00CB7A2F">
        <w:t>Данные о перспективной тепловой нагрузке по действующим договорам и выданным техническим условиям представлены в таблице.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tblPr>
      <w:tblGrid>
        <w:gridCol w:w="2611"/>
        <w:gridCol w:w="4201"/>
        <w:gridCol w:w="2217"/>
        <w:gridCol w:w="1993"/>
        <w:gridCol w:w="1990"/>
        <w:gridCol w:w="2343"/>
      </w:tblGrid>
      <w:tr w:rsidR="00E15471" w:rsidRPr="00CB7A2F" w:rsidTr="00FB5261">
        <w:trPr>
          <w:trHeight w:val="20"/>
        </w:trPr>
        <w:tc>
          <w:tcPr>
            <w:tcW w:w="850" w:type="pct"/>
            <w:shd w:val="clear" w:color="auto" w:fill="FFFFFF"/>
            <w:noWrap/>
            <w:vAlign w:val="center"/>
            <w:hideMark/>
          </w:tcPr>
          <w:p w:rsidR="00E15471" w:rsidRPr="00CB7A2F" w:rsidRDefault="00E15471" w:rsidP="00FB5261">
            <w:r w:rsidRPr="00CB7A2F">
              <w:t>Объект</w:t>
            </w:r>
          </w:p>
        </w:tc>
        <w:tc>
          <w:tcPr>
            <w:tcW w:w="1368" w:type="pct"/>
            <w:shd w:val="clear" w:color="auto" w:fill="FFFFFF"/>
            <w:noWrap/>
            <w:vAlign w:val="center"/>
            <w:hideMark/>
          </w:tcPr>
          <w:p w:rsidR="00E15471" w:rsidRPr="00CB7A2F" w:rsidRDefault="00E15471" w:rsidP="00FB5261">
            <w:r w:rsidRPr="00CB7A2F">
              <w:t>Адрес</w:t>
            </w:r>
          </w:p>
        </w:tc>
        <w:tc>
          <w:tcPr>
            <w:tcW w:w="722" w:type="pct"/>
            <w:shd w:val="clear" w:color="auto" w:fill="FFFFFF"/>
            <w:noWrap/>
            <w:vAlign w:val="center"/>
            <w:hideMark/>
          </w:tcPr>
          <w:p w:rsidR="00E15471" w:rsidRPr="00CB7A2F" w:rsidRDefault="00E15471" w:rsidP="00FB5261">
            <w:r w:rsidRPr="00CB7A2F">
              <w:t>Назначение</w:t>
            </w:r>
          </w:p>
        </w:tc>
        <w:tc>
          <w:tcPr>
            <w:tcW w:w="649" w:type="pct"/>
            <w:shd w:val="clear" w:color="auto" w:fill="FFFFFF"/>
            <w:noWrap/>
            <w:vAlign w:val="center"/>
            <w:hideMark/>
          </w:tcPr>
          <w:p w:rsidR="00E15471" w:rsidRPr="00CB7A2F" w:rsidRDefault="00E15471" w:rsidP="00FB5261">
            <w:r w:rsidRPr="00CB7A2F">
              <w:t>Нагрузка, Гкал/час</w:t>
            </w:r>
          </w:p>
        </w:tc>
        <w:tc>
          <w:tcPr>
            <w:tcW w:w="648" w:type="pct"/>
            <w:shd w:val="clear" w:color="auto" w:fill="FFFFFF"/>
            <w:noWrap/>
            <w:vAlign w:val="center"/>
            <w:hideMark/>
          </w:tcPr>
          <w:p w:rsidR="00E15471" w:rsidRPr="00CB7A2F" w:rsidRDefault="00E15471" w:rsidP="00FB5261">
            <w:r w:rsidRPr="00CB7A2F">
              <w:t>№ ТУ, договора</w:t>
            </w:r>
          </w:p>
        </w:tc>
        <w:tc>
          <w:tcPr>
            <w:tcW w:w="763" w:type="pct"/>
            <w:shd w:val="clear" w:color="auto" w:fill="FFFFFF"/>
            <w:noWrap/>
            <w:vAlign w:val="center"/>
            <w:hideMark/>
          </w:tcPr>
          <w:p w:rsidR="00E15471" w:rsidRPr="00CB7A2F" w:rsidRDefault="00E15471" w:rsidP="00FB5261">
            <w:r w:rsidRPr="00CB7A2F">
              <w:t>Планируемый срок ввода</w:t>
            </w:r>
          </w:p>
        </w:tc>
      </w:tr>
      <w:tr w:rsidR="00E15471" w:rsidRPr="00CB7A2F" w:rsidTr="00FB5261">
        <w:trPr>
          <w:trHeight w:val="20"/>
        </w:trPr>
        <w:tc>
          <w:tcPr>
            <w:tcW w:w="850" w:type="pct"/>
            <w:shd w:val="clear" w:color="auto" w:fill="FFFFFF"/>
            <w:vAlign w:val="center"/>
            <w:hideMark/>
          </w:tcPr>
          <w:p w:rsidR="00E15471" w:rsidRPr="00CB7A2F" w:rsidRDefault="00E15471" w:rsidP="00FB5261">
            <w:r w:rsidRPr="00CB7A2F">
              <w:t>Киракосян А. Г.</w:t>
            </w:r>
          </w:p>
        </w:tc>
        <w:tc>
          <w:tcPr>
            <w:tcW w:w="1368" w:type="pct"/>
            <w:shd w:val="clear" w:color="auto" w:fill="FFFFFF"/>
            <w:vAlign w:val="center"/>
            <w:hideMark/>
          </w:tcPr>
          <w:p w:rsidR="00E15471" w:rsidRPr="00CB7A2F" w:rsidRDefault="00E15471" w:rsidP="00FB5261">
            <w:r w:rsidRPr="00CB7A2F">
              <w:t>дер. Новое Девяткино, ул. Главная, д.54</w:t>
            </w:r>
          </w:p>
        </w:tc>
        <w:tc>
          <w:tcPr>
            <w:tcW w:w="722" w:type="pct"/>
            <w:shd w:val="clear" w:color="auto" w:fill="FFFFFF"/>
            <w:vAlign w:val="center"/>
            <w:hideMark/>
          </w:tcPr>
          <w:p w:rsidR="00E15471" w:rsidRPr="00CB7A2F" w:rsidRDefault="00E15471" w:rsidP="00FB5261">
            <w:r w:rsidRPr="00CB7A2F">
              <w:t>жилой дом</w:t>
            </w:r>
          </w:p>
        </w:tc>
        <w:tc>
          <w:tcPr>
            <w:tcW w:w="649" w:type="pct"/>
            <w:shd w:val="clear" w:color="auto" w:fill="FFFFFF"/>
            <w:noWrap/>
            <w:vAlign w:val="center"/>
            <w:hideMark/>
          </w:tcPr>
          <w:p w:rsidR="00E15471" w:rsidRPr="00CB7A2F" w:rsidRDefault="00E15471" w:rsidP="00FB5261">
            <w:r w:rsidRPr="00CB7A2F">
              <w:t>0,08</w:t>
            </w:r>
          </w:p>
        </w:tc>
        <w:tc>
          <w:tcPr>
            <w:tcW w:w="648" w:type="pct"/>
            <w:shd w:val="clear" w:color="auto" w:fill="FFFFFF"/>
            <w:noWrap/>
            <w:vAlign w:val="center"/>
            <w:hideMark/>
          </w:tcPr>
          <w:p w:rsidR="00E15471" w:rsidRPr="00CB7A2F" w:rsidRDefault="00E15471" w:rsidP="00FB5261">
            <w:r w:rsidRPr="00CB7A2F">
              <w:t>ЦТП/1689/4-21 от 09.08.2021 г</w:t>
            </w:r>
          </w:p>
        </w:tc>
        <w:tc>
          <w:tcPr>
            <w:tcW w:w="763" w:type="pct"/>
            <w:shd w:val="clear" w:color="auto" w:fill="FFFFFF"/>
            <w:noWrap/>
            <w:vAlign w:val="center"/>
            <w:hideMark/>
          </w:tcPr>
          <w:p w:rsidR="00E15471" w:rsidRPr="00CB7A2F" w:rsidRDefault="00E15471" w:rsidP="00FB5261">
            <w:r w:rsidRPr="00CB7A2F">
              <w:t>2023</w:t>
            </w:r>
          </w:p>
        </w:tc>
      </w:tr>
      <w:tr w:rsidR="00E15471" w:rsidRPr="00CB7A2F" w:rsidTr="00FB5261">
        <w:trPr>
          <w:trHeight w:val="20"/>
        </w:trPr>
        <w:tc>
          <w:tcPr>
            <w:tcW w:w="850" w:type="pct"/>
            <w:shd w:val="clear" w:color="auto" w:fill="FFFFFF"/>
            <w:vAlign w:val="center"/>
            <w:hideMark/>
          </w:tcPr>
          <w:p w:rsidR="00E15471" w:rsidRPr="00CB7A2F" w:rsidRDefault="00E15471" w:rsidP="00FB5261">
            <w:r w:rsidRPr="00CB7A2F">
              <w:t>Государственное казенное учреждение «Управление строительства Ленинградской области»</w:t>
            </w:r>
          </w:p>
        </w:tc>
        <w:tc>
          <w:tcPr>
            <w:tcW w:w="1368" w:type="pct"/>
            <w:shd w:val="clear" w:color="auto" w:fill="FFFFFF"/>
            <w:vAlign w:val="center"/>
            <w:hideMark/>
          </w:tcPr>
          <w:p w:rsidR="00E15471" w:rsidRPr="00CB7A2F" w:rsidRDefault="00E15471" w:rsidP="00FB5261">
            <w:r w:rsidRPr="00CB7A2F">
              <w:t xml:space="preserve">дер. Новое Девяткино, , микрорайон 1, в границах кварталов 1.2 и 1.3, </w:t>
            </w:r>
          </w:p>
          <w:p w:rsidR="00E15471" w:rsidRPr="00CB7A2F" w:rsidRDefault="00E15471" w:rsidP="00FB5261">
            <w:r w:rsidRPr="00CB7A2F">
              <w:t>к.н.: 47:07:0000000:92829</w:t>
            </w:r>
          </w:p>
        </w:tc>
        <w:tc>
          <w:tcPr>
            <w:tcW w:w="722" w:type="pct"/>
            <w:shd w:val="clear" w:color="auto" w:fill="FFFFFF"/>
            <w:vAlign w:val="center"/>
            <w:hideMark/>
          </w:tcPr>
          <w:p w:rsidR="00E15471" w:rsidRPr="00CB7A2F" w:rsidRDefault="00E15471" w:rsidP="00FB5261">
            <w:r w:rsidRPr="00CB7A2F">
              <w:t>Общеобразовательная школа на 1120 мест</w:t>
            </w:r>
          </w:p>
        </w:tc>
        <w:tc>
          <w:tcPr>
            <w:tcW w:w="649" w:type="pct"/>
            <w:shd w:val="clear" w:color="auto" w:fill="FFFFFF"/>
            <w:vAlign w:val="center"/>
            <w:hideMark/>
          </w:tcPr>
          <w:p w:rsidR="00E15471" w:rsidRPr="00CB7A2F" w:rsidRDefault="00E15471" w:rsidP="00FB5261">
            <w:r w:rsidRPr="00CB7A2F">
              <w:t>3,65</w:t>
            </w:r>
          </w:p>
        </w:tc>
        <w:tc>
          <w:tcPr>
            <w:tcW w:w="648" w:type="pct"/>
            <w:shd w:val="clear" w:color="auto" w:fill="FFFFFF"/>
            <w:vAlign w:val="center"/>
            <w:hideMark/>
          </w:tcPr>
          <w:p w:rsidR="00E15471" w:rsidRPr="00CB7A2F" w:rsidRDefault="00E15471" w:rsidP="00FB5261">
            <w:r w:rsidRPr="00CB7A2F">
              <w:t>Исходные данные для проектирования №ЦТП/700/ИД/5-21 от 21.04.2020 г.</w:t>
            </w:r>
          </w:p>
        </w:tc>
        <w:tc>
          <w:tcPr>
            <w:tcW w:w="763" w:type="pct"/>
            <w:shd w:val="clear" w:color="auto" w:fill="FFFFFF"/>
            <w:noWrap/>
            <w:vAlign w:val="center"/>
            <w:hideMark/>
          </w:tcPr>
          <w:p w:rsidR="00E15471" w:rsidRPr="00CB7A2F" w:rsidRDefault="00E15471" w:rsidP="00FB5261">
            <w:r w:rsidRPr="00CB7A2F">
              <w:t>2024</w:t>
            </w:r>
          </w:p>
        </w:tc>
      </w:tr>
      <w:tr w:rsidR="00E15471" w:rsidRPr="00CB7A2F" w:rsidTr="00FB5261">
        <w:trPr>
          <w:trHeight w:val="20"/>
        </w:trPr>
        <w:tc>
          <w:tcPr>
            <w:tcW w:w="850" w:type="pct"/>
            <w:shd w:val="clear" w:color="auto" w:fill="FFFFFF"/>
            <w:vAlign w:val="center"/>
            <w:hideMark/>
          </w:tcPr>
          <w:p w:rsidR="00E15471" w:rsidRPr="00CB7A2F" w:rsidRDefault="00E15471" w:rsidP="00FB5261">
            <w:r w:rsidRPr="00CB7A2F">
              <w:t>ООО Специализированный застройщик «ЗЕНИТ»</w:t>
            </w:r>
          </w:p>
        </w:tc>
        <w:tc>
          <w:tcPr>
            <w:tcW w:w="1368" w:type="pct"/>
            <w:shd w:val="clear" w:color="auto" w:fill="FFFFFF"/>
            <w:vAlign w:val="center"/>
            <w:hideMark/>
          </w:tcPr>
          <w:p w:rsidR="00E15471" w:rsidRPr="00CB7A2F" w:rsidRDefault="00E15471" w:rsidP="00FB5261">
            <w:r w:rsidRPr="00CB7A2F">
              <w:t xml:space="preserve">Новодевяткинское сельское поселение, земельные участки: </w:t>
            </w:r>
          </w:p>
          <w:p w:rsidR="00E15471" w:rsidRPr="00CB7A2F" w:rsidRDefault="00E15471" w:rsidP="00FB5261">
            <w:r w:rsidRPr="00CB7A2F">
              <w:t xml:space="preserve">к.н.: 47:07:0711004:234, </w:t>
            </w:r>
          </w:p>
          <w:p w:rsidR="00E15471" w:rsidRPr="00CB7A2F" w:rsidRDefault="00E15471" w:rsidP="00FB5261">
            <w:r w:rsidRPr="00CB7A2F">
              <w:t>к.н.: 47:07:0711004:69</w:t>
            </w:r>
          </w:p>
        </w:tc>
        <w:tc>
          <w:tcPr>
            <w:tcW w:w="722" w:type="pct"/>
            <w:shd w:val="clear" w:color="auto" w:fill="FFFFFF"/>
            <w:vAlign w:val="center"/>
            <w:hideMark/>
          </w:tcPr>
          <w:p w:rsidR="00E15471" w:rsidRPr="00CB7A2F" w:rsidRDefault="00E15471" w:rsidP="00FB5261">
            <w:r w:rsidRPr="00CB7A2F">
              <w:t>Малоэтажные жилые дома</w:t>
            </w:r>
          </w:p>
        </w:tc>
        <w:tc>
          <w:tcPr>
            <w:tcW w:w="649" w:type="pct"/>
            <w:shd w:val="clear" w:color="auto" w:fill="FFFFFF"/>
            <w:vAlign w:val="center"/>
            <w:hideMark/>
          </w:tcPr>
          <w:p w:rsidR="00E15471" w:rsidRPr="00CB7A2F" w:rsidRDefault="00E15471" w:rsidP="00FB5261">
            <w:r w:rsidRPr="00CB7A2F">
              <w:t>3,32</w:t>
            </w:r>
          </w:p>
        </w:tc>
        <w:tc>
          <w:tcPr>
            <w:tcW w:w="648" w:type="pct"/>
            <w:shd w:val="clear" w:color="auto" w:fill="FFFFFF"/>
            <w:noWrap/>
            <w:vAlign w:val="center"/>
            <w:hideMark/>
          </w:tcPr>
          <w:p w:rsidR="00E15471" w:rsidRPr="00CB7A2F" w:rsidRDefault="00E15471" w:rsidP="00FB5261">
            <w:r w:rsidRPr="00CB7A2F">
              <w:t>ЦТП/333/4-21 от 17.02.2022 г.</w:t>
            </w:r>
          </w:p>
        </w:tc>
        <w:tc>
          <w:tcPr>
            <w:tcW w:w="763" w:type="pct"/>
            <w:shd w:val="clear" w:color="auto" w:fill="FFFFFF"/>
            <w:noWrap/>
            <w:vAlign w:val="center"/>
            <w:hideMark/>
          </w:tcPr>
          <w:p w:rsidR="00E15471" w:rsidRPr="00CB7A2F" w:rsidRDefault="00E15471" w:rsidP="00FB5261">
            <w:r w:rsidRPr="00CB7A2F">
              <w:t>2024</w:t>
            </w:r>
          </w:p>
        </w:tc>
      </w:tr>
      <w:tr w:rsidR="00E15471" w:rsidRPr="00CB7A2F" w:rsidTr="00FB5261">
        <w:trPr>
          <w:trHeight w:val="20"/>
        </w:trPr>
        <w:tc>
          <w:tcPr>
            <w:tcW w:w="850" w:type="pct"/>
            <w:shd w:val="clear" w:color="auto" w:fill="FFFFFF"/>
            <w:vAlign w:val="center"/>
            <w:hideMark/>
          </w:tcPr>
          <w:p w:rsidR="00E15471" w:rsidRPr="00CB7A2F" w:rsidRDefault="00E15471" w:rsidP="00FB5261">
            <w:r w:rsidRPr="00CB7A2F">
              <w:t>ООО «ДЕНТСЕРВИС»</w:t>
            </w:r>
          </w:p>
        </w:tc>
        <w:tc>
          <w:tcPr>
            <w:tcW w:w="1368" w:type="pct"/>
            <w:shd w:val="clear" w:color="auto" w:fill="FFFFFF"/>
            <w:vAlign w:val="center"/>
            <w:hideMark/>
          </w:tcPr>
          <w:p w:rsidR="00E15471" w:rsidRPr="00CB7A2F" w:rsidRDefault="00E15471" w:rsidP="00FB5261">
            <w:r w:rsidRPr="00CB7A2F">
              <w:t>дер. Новое Девяткино, ул. Флотская, рядом с домом №6, к.н.: 47:07:0711002:40</w:t>
            </w:r>
          </w:p>
        </w:tc>
        <w:tc>
          <w:tcPr>
            <w:tcW w:w="722" w:type="pct"/>
            <w:shd w:val="clear" w:color="auto" w:fill="FFFFFF"/>
            <w:vAlign w:val="center"/>
            <w:hideMark/>
          </w:tcPr>
          <w:p w:rsidR="00E15471" w:rsidRPr="00CB7A2F" w:rsidRDefault="00E15471" w:rsidP="00FB5261"/>
        </w:tc>
        <w:tc>
          <w:tcPr>
            <w:tcW w:w="649" w:type="pct"/>
            <w:shd w:val="clear" w:color="auto" w:fill="FFFFFF"/>
            <w:vAlign w:val="center"/>
            <w:hideMark/>
          </w:tcPr>
          <w:p w:rsidR="00E15471" w:rsidRPr="00CB7A2F" w:rsidRDefault="00E15471" w:rsidP="00FB5261">
            <w:r w:rsidRPr="00CB7A2F">
              <w:t>0,07</w:t>
            </w:r>
          </w:p>
        </w:tc>
        <w:tc>
          <w:tcPr>
            <w:tcW w:w="648" w:type="pct"/>
            <w:shd w:val="clear" w:color="auto" w:fill="FFFFFF"/>
            <w:noWrap/>
            <w:vAlign w:val="center"/>
            <w:hideMark/>
          </w:tcPr>
          <w:p w:rsidR="00E15471" w:rsidRPr="00CB7A2F" w:rsidRDefault="00E15471" w:rsidP="00FB5261">
            <w:r w:rsidRPr="00CB7A2F">
              <w:t>ОД-890/81070201/17-21</w:t>
            </w:r>
          </w:p>
        </w:tc>
        <w:tc>
          <w:tcPr>
            <w:tcW w:w="763" w:type="pct"/>
            <w:shd w:val="clear" w:color="auto" w:fill="FFFFFF"/>
            <w:noWrap/>
            <w:vAlign w:val="center"/>
            <w:hideMark/>
          </w:tcPr>
          <w:p w:rsidR="00E15471" w:rsidRPr="00CB7A2F" w:rsidRDefault="00E15471" w:rsidP="00FB5261">
            <w:r w:rsidRPr="00CB7A2F">
              <w:t>30.06.2022</w:t>
            </w:r>
          </w:p>
        </w:tc>
      </w:tr>
      <w:tr w:rsidR="00E15471" w:rsidRPr="00CB7A2F" w:rsidTr="00FB5261">
        <w:trPr>
          <w:trHeight w:val="20"/>
        </w:trPr>
        <w:tc>
          <w:tcPr>
            <w:tcW w:w="850" w:type="pct"/>
            <w:shd w:val="clear" w:color="auto" w:fill="FFFFFF"/>
            <w:vAlign w:val="center"/>
            <w:hideMark/>
          </w:tcPr>
          <w:p w:rsidR="00E15471" w:rsidRPr="00CB7A2F" w:rsidRDefault="00E15471" w:rsidP="00FB5261">
            <w:r w:rsidRPr="00CB7A2F">
              <w:lastRenderedPageBreak/>
              <w:t>СК «ПромСервис», ООО</w:t>
            </w:r>
          </w:p>
        </w:tc>
        <w:tc>
          <w:tcPr>
            <w:tcW w:w="1368" w:type="pct"/>
            <w:shd w:val="clear" w:color="auto" w:fill="FFFFFF"/>
            <w:vAlign w:val="center"/>
            <w:hideMark/>
          </w:tcPr>
          <w:p w:rsidR="00E15471" w:rsidRPr="00CB7A2F" w:rsidRDefault="00E15471" w:rsidP="00FB5261">
            <w:r w:rsidRPr="00CB7A2F">
              <w:t xml:space="preserve">дер. Новое Девяткино, , завод «Турбоатомгаз» </w:t>
            </w:r>
          </w:p>
          <w:p w:rsidR="00E15471" w:rsidRPr="00CB7A2F" w:rsidRDefault="00E15471" w:rsidP="00FB5261">
            <w:r w:rsidRPr="00CB7A2F">
              <w:t xml:space="preserve">к.н.: 47:07:07-11-004:0035, </w:t>
            </w:r>
          </w:p>
          <w:p w:rsidR="00E15471" w:rsidRPr="00CB7A2F" w:rsidRDefault="00E15471" w:rsidP="00FB5261">
            <w:r w:rsidRPr="00CB7A2F">
              <w:t xml:space="preserve">к.н.: 47:07:07-11-004:0035 (корпус Б), </w:t>
            </w:r>
          </w:p>
          <w:p w:rsidR="00E15471" w:rsidRPr="00CB7A2F" w:rsidRDefault="00E15471" w:rsidP="00FB5261">
            <w:r w:rsidRPr="00CB7A2F">
              <w:t>к.н.: 47:07:07-11-004:0035 (корп.В)</w:t>
            </w:r>
          </w:p>
        </w:tc>
        <w:tc>
          <w:tcPr>
            <w:tcW w:w="722" w:type="pct"/>
            <w:shd w:val="clear" w:color="auto" w:fill="FFFFFF"/>
            <w:vAlign w:val="center"/>
            <w:hideMark/>
          </w:tcPr>
          <w:p w:rsidR="00E15471" w:rsidRPr="00CB7A2F" w:rsidRDefault="00E15471" w:rsidP="00FB5261"/>
        </w:tc>
        <w:tc>
          <w:tcPr>
            <w:tcW w:w="649" w:type="pct"/>
            <w:shd w:val="clear" w:color="auto" w:fill="FFFFFF"/>
            <w:vAlign w:val="center"/>
            <w:hideMark/>
          </w:tcPr>
          <w:p w:rsidR="00E15471" w:rsidRPr="00CB7A2F" w:rsidRDefault="00E15471" w:rsidP="00FB5261">
            <w:r w:rsidRPr="00CB7A2F">
              <w:t>8,99</w:t>
            </w:r>
          </w:p>
        </w:tc>
        <w:tc>
          <w:tcPr>
            <w:tcW w:w="648" w:type="pct"/>
            <w:shd w:val="clear" w:color="auto" w:fill="FFFFFF"/>
            <w:noWrap/>
            <w:vAlign w:val="center"/>
            <w:hideMark/>
          </w:tcPr>
          <w:p w:rsidR="00E15471" w:rsidRPr="00CB7A2F" w:rsidRDefault="00E15471" w:rsidP="00FB5261">
            <w:r w:rsidRPr="00CB7A2F">
              <w:t>ОД-526/81070201/17-21</w:t>
            </w:r>
          </w:p>
        </w:tc>
        <w:tc>
          <w:tcPr>
            <w:tcW w:w="763" w:type="pct"/>
            <w:shd w:val="clear" w:color="auto" w:fill="FFFFFF"/>
            <w:noWrap/>
            <w:vAlign w:val="center"/>
            <w:hideMark/>
          </w:tcPr>
          <w:p w:rsidR="00E15471" w:rsidRPr="00CB7A2F" w:rsidRDefault="00E15471" w:rsidP="00FB5261">
            <w:r w:rsidRPr="00CB7A2F">
              <w:t>31.12.2022</w:t>
            </w:r>
          </w:p>
        </w:tc>
      </w:tr>
      <w:tr w:rsidR="00E15471" w:rsidRPr="00CB7A2F" w:rsidTr="00FB5261">
        <w:trPr>
          <w:trHeight w:val="20"/>
        </w:trPr>
        <w:tc>
          <w:tcPr>
            <w:tcW w:w="850" w:type="pct"/>
            <w:shd w:val="clear" w:color="auto" w:fill="FFFFFF"/>
            <w:vAlign w:val="center"/>
            <w:hideMark/>
          </w:tcPr>
          <w:p w:rsidR="00E15471" w:rsidRPr="00CB7A2F" w:rsidRDefault="00E15471" w:rsidP="00FB5261">
            <w:r w:rsidRPr="00CB7A2F">
              <w:t>Агентство по развитию и обслуживанию территорий МО Новодевяткинское СП, МКУ</w:t>
            </w:r>
          </w:p>
        </w:tc>
        <w:tc>
          <w:tcPr>
            <w:tcW w:w="1368" w:type="pct"/>
            <w:shd w:val="clear" w:color="auto" w:fill="FFFFFF"/>
            <w:vAlign w:val="center"/>
            <w:hideMark/>
          </w:tcPr>
          <w:p w:rsidR="00E15471" w:rsidRPr="00CB7A2F" w:rsidRDefault="00E15471" w:rsidP="00FB5261">
            <w:r w:rsidRPr="00CB7A2F">
              <w:t xml:space="preserve">дер. Новое Девяткино, Школьная ул., уч.6, </w:t>
            </w:r>
          </w:p>
          <w:p w:rsidR="00E15471" w:rsidRPr="00CB7A2F" w:rsidRDefault="00E15471" w:rsidP="00FB5261">
            <w:r w:rsidRPr="00CB7A2F">
              <w:t>к.н.: 47:07:0711001:6459</w:t>
            </w:r>
          </w:p>
        </w:tc>
        <w:tc>
          <w:tcPr>
            <w:tcW w:w="722" w:type="pct"/>
            <w:shd w:val="clear" w:color="auto" w:fill="FFFFFF"/>
            <w:vAlign w:val="center"/>
            <w:hideMark/>
          </w:tcPr>
          <w:p w:rsidR="00E15471" w:rsidRPr="00CB7A2F" w:rsidRDefault="00E15471" w:rsidP="00FB5261"/>
        </w:tc>
        <w:tc>
          <w:tcPr>
            <w:tcW w:w="649" w:type="pct"/>
            <w:shd w:val="clear" w:color="auto" w:fill="FFFFFF"/>
            <w:vAlign w:val="center"/>
            <w:hideMark/>
          </w:tcPr>
          <w:p w:rsidR="00E15471" w:rsidRPr="00CB7A2F" w:rsidRDefault="00E15471" w:rsidP="00FB5261">
            <w:r w:rsidRPr="00CB7A2F">
              <w:t>0,72</w:t>
            </w:r>
          </w:p>
        </w:tc>
        <w:tc>
          <w:tcPr>
            <w:tcW w:w="648" w:type="pct"/>
            <w:shd w:val="clear" w:color="auto" w:fill="FFFFFF"/>
            <w:noWrap/>
            <w:vAlign w:val="center"/>
            <w:hideMark/>
          </w:tcPr>
          <w:p w:rsidR="00E15471" w:rsidRPr="00CB7A2F" w:rsidRDefault="00E15471" w:rsidP="00FB5261">
            <w:r w:rsidRPr="00CB7A2F">
              <w:t>ОД-707/81070201/17-21</w:t>
            </w:r>
          </w:p>
        </w:tc>
        <w:tc>
          <w:tcPr>
            <w:tcW w:w="763" w:type="pct"/>
            <w:shd w:val="clear" w:color="auto" w:fill="FFFFFF"/>
            <w:noWrap/>
            <w:vAlign w:val="center"/>
            <w:hideMark/>
          </w:tcPr>
          <w:p w:rsidR="00E15471" w:rsidRPr="00CB7A2F" w:rsidRDefault="00E15471" w:rsidP="00FB5261">
            <w:r w:rsidRPr="00CB7A2F">
              <w:t>15.07.2022</w:t>
            </w:r>
          </w:p>
        </w:tc>
      </w:tr>
      <w:tr w:rsidR="00E15471" w:rsidRPr="00CB7A2F" w:rsidTr="00FB5261">
        <w:trPr>
          <w:trHeight w:val="20"/>
        </w:trPr>
        <w:tc>
          <w:tcPr>
            <w:tcW w:w="850" w:type="pct"/>
            <w:shd w:val="clear" w:color="auto" w:fill="FFFFFF"/>
            <w:vAlign w:val="center"/>
            <w:hideMark/>
          </w:tcPr>
          <w:p w:rsidR="00E15471" w:rsidRPr="00CB7A2F" w:rsidRDefault="00E15471" w:rsidP="00FB5261">
            <w:r w:rsidRPr="00CB7A2F">
              <w:t>СИНЕЛОБОВ Н.Н., ИП</w:t>
            </w:r>
          </w:p>
        </w:tc>
        <w:tc>
          <w:tcPr>
            <w:tcW w:w="1368" w:type="pct"/>
            <w:shd w:val="clear" w:color="auto" w:fill="FFFFFF"/>
            <w:vAlign w:val="center"/>
            <w:hideMark/>
          </w:tcPr>
          <w:p w:rsidR="00E15471" w:rsidRPr="00CB7A2F" w:rsidRDefault="00E15471" w:rsidP="00FB5261">
            <w:r w:rsidRPr="00CB7A2F">
              <w:t xml:space="preserve">дер. Новое Девяткино, квартал 1-А, корпус 30 </w:t>
            </w:r>
          </w:p>
          <w:p w:rsidR="00E15471" w:rsidRPr="00CB7A2F" w:rsidRDefault="00E15471" w:rsidP="00FB5261">
            <w:r w:rsidRPr="00CB7A2F">
              <w:t xml:space="preserve">к.н.: 47:07:0711004:0009 </w:t>
            </w:r>
          </w:p>
          <w:p w:rsidR="00E15471" w:rsidRPr="00CB7A2F" w:rsidRDefault="00E15471" w:rsidP="00FB5261"/>
        </w:tc>
        <w:tc>
          <w:tcPr>
            <w:tcW w:w="722" w:type="pct"/>
            <w:shd w:val="clear" w:color="auto" w:fill="FFFFFF"/>
            <w:vAlign w:val="center"/>
            <w:hideMark/>
          </w:tcPr>
          <w:p w:rsidR="00E15471" w:rsidRPr="00CB7A2F" w:rsidRDefault="00E15471" w:rsidP="00FB5261"/>
        </w:tc>
        <w:tc>
          <w:tcPr>
            <w:tcW w:w="649" w:type="pct"/>
            <w:shd w:val="clear" w:color="auto" w:fill="FFFFFF"/>
            <w:vAlign w:val="center"/>
            <w:hideMark/>
          </w:tcPr>
          <w:p w:rsidR="00E15471" w:rsidRPr="00CB7A2F" w:rsidRDefault="00E15471" w:rsidP="00FB5261">
            <w:r w:rsidRPr="00CB7A2F">
              <w:t>0,09</w:t>
            </w:r>
          </w:p>
        </w:tc>
        <w:tc>
          <w:tcPr>
            <w:tcW w:w="648" w:type="pct"/>
            <w:shd w:val="clear" w:color="auto" w:fill="FFFFFF"/>
            <w:noWrap/>
            <w:vAlign w:val="center"/>
            <w:hideMark/>
          </w:tcPr>
          <w:p w:rsidR="00E15471" w:rsidRPr="00CB7A2F" w:rsidRDefault="00E15471" w:rsidP="00FB5261">
            <w:r w:rsidRPr="00CB7A2F">
              <w:t>ОД-1090/17-21</w:t>
            </w:r>
          </w:p>
        </w:tc>
        <w:tc>
          <w:tcPr>
            <w:tcW w:w="763" w:type="pct"/>
            <w:shd w:val="clear" w:color="auto" w:fill="FFFFFF"/>
            <w:noWrap/>
            <w:vAlign w:val="center"/>
            <w:hideMark/>
          </w:tcPr>
          <w:p w:rsidR="00E15471" w:rsidRPr="00CB7A2F" w:rsidRDefault="00E15471" w:rsidP="00FB5261">
            <w:r w:rsidRPr="00CB7A2F">
              <w:t>15.06.2023</w:t>
            </w:r>
          </w:p>
        </w:tc>
      </w:tr>
      <w:tr w:rsidR="00E15471" w:rsidRPr="00CB7A2F" w:rsidTr="00FB5261">
        <w:trPr>
          <w:trHeight w:val="20"/>
        </w:trPr>
        <w:tc>
          <w:tcPr>
            <w:tcW w:w="850" w:type="pct"/>
            <w:shd w:val="clear" w:color="auto" w:fill="FFFFFF"/>
            <w:vAlign w:val="center"/>
            <w:hideMark/>
          </w:tcPr>
          <w:p w:rsidR="00E15471" w:rsidRPr="00CB7A2F" w:rsidRDefault="00E15471" w:rsidP="00FB5261">
            <w:r w:rsidRPr="00CB7A2F">
              <w:t>ООО «Русская сказка»</w:t>
            </w:r>
          </w:p>
        </w:tc>
        <w:tc>
          <w:tcPr>
            <w:tcW w:w="1368" w:type="pct"/>
            <w:shd w:val="clear" w:color="auto" w:fill="FFFFFF"/>
            <w:vAlign w:val="center"/>
            <w:hideMark/>
          </w:tcPr>
          <w:p w:rsidR="00E15471" w:rsidRPr="00CB7A2F" w:rsidRDefault="00E15471" w:rsidP="00FB5261">
            <w:r w:rsidRPr="00CB7A2F">
              <w:t xml:space="preserve">дер. Новое Девяткино, Озерная ул., уч.10 </w:t>
            </w:r>
          </w:p>
          <w:p w:rsidR="00E15471" w:rsidRPr="00CB7A2F" w:rsidRDefault="00E15471" w:rsidP="00FB5261">
            <w:r w:rsidRPr="00CB7A2F">
              <w:t>к.н.: 47:07:0711004:67</w:t>
            </w:r>
          </w:p>
        </w:tc>
        <w:tc>
          <w:tcPr>
            <w:tcW w:w="722" w:type="pct"/>
            <w:shd w:val="clear" w:color="auto" w:fill="FFFFFF"/>
            <w:vAlign w:val="center"/>
            <w:hideMark/>
          </w:tcPr>
          <w:p w:rsidR="00E15471" w:rsidRPr="00CB7A2F" w:rsidRDefault="00E15471" w:rsidP="00FB5261"/>
        </w:tc>
        <w:tc>
          <w:tcPr>
            <w:tcW w:w="649" w:type="pct"/>
            <w:shd w:val="clear" w:color="auto" w:fill="FFFFFF"/>
            <w:vAlign w:val="center"/>
            <w:hideMark/>
          </w:tcPr>
          <w:p w:rsidR="00E15471" w:rsidRPr="00CB7A2F" w:rsidRDefault="00E15471" w:rsidP="00FB5261">
            <w:r w:rsidRPr="00CB7A2F">
              <w:t>0,35</w:t>
            </w:r>
          </w:p>
        </w:tc>
        <w:tc>
          <w:tcPr>
            <w:tcW w:w="648" w:type="pct"/>
            <w:shd w:val="clear" w:color="auto" w:fill="FFFFFF"/>
            <w:noWrap/>
            <w:vAlign w:val="center"/>
            <w:hideMark/>
          </w:tcPr>
          <w:p w:rsidR="00E15471" w:rsidRPr="00CB7A2F" w:rsidRDefault="00E15471" w:rsidP="00FB5261">
            <w:r w:rsidRPr="00CB7A2F">
              <w:t>ОД-481/81070201/17-21</w:t>
            </w:r>
          </w:p>
        </w:tc>
        <w:tc>
          <w:tcPr>
            <w:tcW w:w="763" w:type="pct"/>
            <w:shd w:val="clear" w:color="auto" w:fill="FFFFFF"/>
            <w:noWrap/>
            <w:vAlign w:val="center"/>
            <w:hideMark/>
          </w:tcPr>
          <w:p w:rsidR="00E15471" w:rsidRPr="00CB7A2F" w:rsidRDefault="00E15471" w:rsidP="00FB5261">
            <w:r w:rsidRPr="00CB7A2F">
              <w:t>31.12.2022</w:t>
            </w:r>
          </w:p>
        </w:tc>
      </w:tr>
      <w:tr w:rsidR="00E15471" w:rsidRPr="00CB7A2F" w:rsidTr="00FB5261">
        <w:trPr>
          <w:trHeight w:val="20"/>
        </w:trPr>
        <w:tc>
          <w:tcPr>
            <w:tcW w:w="850" w:type="pct"/>
            <w:shd w:val="clear" w:color="auto" w:fill="FFFFFF"/>
            <w:vAlign w:val="center"/>
            <w:hideMark/>
          </w:tcPr>
          <w:p w:rsidR="00E15471" w:rsidRPr="00CB7A2F" w:rsidRDefault="00E15471" w:rsidP="00FB5261">
            <w:r w:rsidRPr="00CB7A2F">
              <w:t>Специализированный застройщик ГарД Эстейт, ООО</w:t>
            </w:r>
          </w:p>
        </w:tc>
        <w:tc>
          <w:tcPr>
            <w:tcW w:w="1368" w:type="pct"/>
            <w:shd w:val="clear" w:color="auto" w:fill="FFFFFF"/>
            <w:vAlign w:val="center"/>
            <w:hideMark/>
          </w:tcPr>
          <w:p w:rsidR="00E15471" w:rsidRPr="00CB7A2F" w:rsidRDefault="00E15471" w:rsidP="00FB5261">
            <w:r w:rsidRPr="00CB7A2F">
              <w:t xml:space="preserve">дер. Новое Девяткино, </w:t>
            </w:r>
          </w:p>
          <w:p w:rsidR="00E15471" w:rsidRPr="00CB7A2F" w:rsidRDefault="00E15471" w:rsidP="00FB5261">
            <w:r w:rsidRPr="00CB7A2F">
              <w:t>к.н.: 47:07:0711004:60 жилой дом 1, встройка</w:t>
            </w:r>
          </w:p>
        </w:tc>
        <w:tc>
          <w:tcPr>
            <w:tcW w:w="722" w:type="pct"/>
            <w:shd w:val="clear" w:color="auto" w:fill="FFFFFF"/>
            <w:vAlign w:val="center"/>
            <w:hideMark/>
          </w:tcPr>
          <w:p w:rsidR="00E15471" w:rsidRPr="00CB7A2F" w:rsidRDefault="00E15471" w:rsidP="00FB5261"/>
        </w:tc>
        <w:tc>
          <w:tcPr>
            <w:tcW w:w="649" w:type="pct"/>
            <w:shd w:val="clear" w:color="auto" w:fill="FFFFFF"/>
            <w:vAlign w:val="center"/>
            <w:hideMark/>
          </w:tcPr>
          <w:p w:rsidR="00E15471" w:rsidRPr="00CB7A2F" w:rsidRDefault="00E15471" w:rsidP="00FB5261">
            <w:r w:rsidRPr="00CB7A2F">
              <w:t>2,98</w:t>
            </w:r>
          </w:p>
        </w:tc>
        <w:tc>
          <w:tcPr>
            <w:tcW w:w="648" w:type="pct"/>
            <w:shd w:val="clear" w:color="auto" w:fill="FFFFFF"/>
            <w:noWrap/>
            <w:vAlign w:val="center"/>
            <w:hideMark/>
          </w:tcPr>
          <w:p w:rsidR="00E15471" w:rsidRPr="00CB7A2F" w:rsidRDefault="00E15471" w:rsidP="00FB5261">
            <w:r w:rsidRPr="00CB7A2F">
              <w:t>ОД-750/81070201/17-21</w:t>
            </w:r>
          </w:p>
        </w:tc>
        <w:tc>
          <w:tcPr>
            <w:tcW w:w="763" w:type="pct"/>
            <w:shd w:val="clear" w:color="auto" w:fill="FFFFFF"/>
            <w:noWrap/>
            <w:vAlign w:val="center"/>
            <w:hideMark/>
          </w:tcPr>
          <w:p w:rsidR="00E15471" w:rsidRPr="00CB7A2F" w:rsidRDefault="00E15471" w:rsidP="00FB5261">
            <w:r w:rsidRPr="00CB7A2F">
              <w:t>31.05.2023</w:t>
            </w:r>
          </w:p>
        </w:tc>
      </w:tr>
      <w:tr w:rsidR="00E15471" w:rsidRPr="00CB7A2F" w:rsidTr="00FB5261">
        <w:trPr>
          <w:trHeight w:val="20"/>
        </w:trPr>
        <w:tc>
          <w:tcPr>
            <w:tcW w:w="850" w:type="pct"/>
            <w:shd w:val="clear" w:color="auto" w:fill="FFFFFF"/>
            <w:vAlign w:val="center"/>
            <w:hideMark/>
          </w:tcPr>
          <w:p w:rsidR="00E15471" w:rsidRPr="00CB7A2F" w:rsidRDefault="00E15471" w:rsidP="00FB5261">
            <w:r w:rsidRPr="00CB7A2F">
              <w:t>СЗ Вектор, ООО</w:t>
            </w:r>
          </w:p>
        </w:tc>
        <w:tc>
          <w:tcPr>
            <w:tcW w:w="1368" w:type="pct"/>
            <w:shd w:val="clear" w:color="auto" w:fill="FFFFFF"/>
            <w:vAlign w:val="center"/>
            <w:hideMark/>
          </w:tcPr>
          <w:p w:rsidR="00E15471" w:rsidRPr="00CB7A2F" w:rsidRDefault="00E15471" w:rsidP="00FB5261">
            <w:r w:rsidRPr="00CB7A2F">
              <w:t>дер. Новое Девяткино, д.115 к.н.: 47:07:0711004:449 жилая часть, паркинг</w:t>
            </w:r>
          </w:p>
        </w:tc>
        <w:tc>
          <w:tcPr>
            <w:tcW w:w="722" w:type="pct"/>
            <w:shd w:val="clear" w:color="auto" w:fill="FFFFFF"/>
            <w:vAlign w:val="center"/>
            <w:hideMark/>
          </w:tcPr>
          <w:p w:rsidR="00E15471" w:rsidRPr="00CB7A2F" w:rsidRDefault="00E15471" w:rsidP="00FB5261"/>
        </w:tc>
        <w:tc>
          <w:tcPr>
            <w:tcW w:w="649" w:type="pct"/>
            <w:shd w:val="clear" w:color="auto" w:fill="FFFFFF"/>
            <w:vAlign w:val="center"/>
            <w:hideMark/>
          </w:tcPr>
          <w:p w:rsidR="00E15471" w:rsidRPr="00CB7A2F" w:rsidRDefault="00E15471" w:rsidP="00FB5261">
            <w:r w:rsidRPr="00CB7A2F">
              <w:t>2,03</w:t>
            </w:r>
          </w:p>
        </w:tc>
        <w:tc>
          <w:tcPr>
            <w:tcW w:w="648" w:type="pct"/>
            <w:shd w:val="clear" w:color="auto" w:fill="FFFFFF"/>
            <w:noWrap/>
            <w:vAlign w:val="center"/>
            <w:hideMark/>
          </w:tcPr>
          <w:p w:rsidR="00E15471" w:rsidRPr="00CB7A2F" w:rsidRDefault="00E15471" w:rsidP="00FB5261">
            <w:r w:rsidRPr="00CB7A2F">
              <w:t>ОД-ОД-1018/17-21</w:t>
            </w:r>
          </w:p>
        </w:tc>
        <w:tc>
          <w:tcPr>
            <w:tcW w:w="763" w:type="pct"/>
            <w:shd w:val="clear" w:color="auto" w:fill="FFFFFF"/>
            <w:noWrap/>
            <w:vAlign w:val="center"/>
            <w:hideMark/>
          </w:tcPr>
          <w:p w:rsidR="00E15471" w:rsidRPr="00CB7A2F" w:rsidRDefault="00E15471" w:rsidP="00FB5261">
            <w:r w:rsidRPr="00CB7A2F">
              <w:t>17.06.2022</w:t>
            </w:r>
          </w:p>
        </w:tc>
      </w:tr>
      <w:tr w:rsidR="00E15471" w:rsidRPr="00CB7A2F" w:rsidTr="00FB5261">
        <w:trPr>
          <w:trHeight w:val="20"/>
        </w:trPr>
        <w:tc>
          <w:tcPr>
            <w:tcW w:w="850" w:type="pct"/>
            <w:shd w:val="clear" w:color="auto" w:fill="FFFFFF"/>
            <w:vAlign w:val="center"/>
            <w:hideMark/>
          </w:tcPr>
          <w:p w:rsidR="00E15471" w:rsidRPr="00CB7A2F" w:rsidRDefault="00E15471" w:rsidP="00FB5261">
            <w:r w:rsidRPr="00CB7A2F">
              <w:t>Портнов Александр Семенович</w:t>
            </w:r>
          </w:p>
        </w:tc>
        <w:tc>
          <w:tcPr>
            <w:tcW w:w="1368" w:type="pct"/>
            <w:shd w:val="clear" w:color="auto" w:fill="FFFFFF"/>
            <w:vAlign w:val="center"/>
            <w:hideMark/>
          </w:tcPr>
          <w:p w:rsidR="00E15471" w:rsidRPr="00CB7A2F" w:rsidRDefault="00E15471" w:rsidP="00FB5261">
            <w:r w:rsidRPr="00CB7A2F">
              <w:t>дер. Новое Девяткино,  уч.55</w:t>
            </w:r>
          </w:p>
        </w:tc>
        <w:tc>
          <w:tcPr>
            <w:tcW w:w="722" w:type="pct"/>
            <w:shd w:val="clear" w:color="auto" w:fill="FFFFFF"/>
            <w:vAlign w:val="center"/>
            <w:hideMark/>
          </w:tcPr>
          <w:p w:rsidR="00E15471" w:rsidRPr="00CB7A2F" w:rsidRDefault="00E15471" w:rsidP="00FB5261"/>
        </w:tc>
        <w:tc>
          <w:tcPr>
            <w:tcW w:w="649" w:type="pct"/>
            <w:shd w:val="clear" w:color="auto" w:fill="FFFFFF"/>
            <w:vAlign w:val="center"/>
            <w:hideMark/>
          </w:tcPr>
          <w:p w:rsidR="00E15471" w:rsidRPr="00CB7A2F" w:rsidRDefault="00E15471" w:rsidP="00FB5261">
            <w:r w:rsidRPr="00CB7A2F">
              <w:t>0,78</w:t>
            </w:r>
          </w:p>
        </w:tc>
        <w:tc>
          <w:tcPr>
            <w:tcW w:w="648" w:type="pct"/>
            <w:shd w:val="clear" w:color="auto" w:fill="FFFFFF"/>
            <w:noWrap/>
            <w:vAlign w:val="center"/>
            <w:hideMark/>
          </w:tcPr>
          <w:p w:rsidR="00E15471" w:rsidRPr="00CB7A2F" w:rsidRDefault="00E15471" w:rsidP="00FB5261">
            <w:r w:rsidRPr="00CB7A2F">
              <w:t>ОД-791/81070201/17-21</w:t>
            </w:r>
          </w:p>
        </w:tc>
        <w:tc>
          <w:tcPr>
            <w:tcW w:w="763" w:type="pct"/>
            <w:shd w:val="clear" w:color="auto" w:fill="FFFFFF"/>
            <w:noWrap/>
            <w:vAlign w:val="center"/>
            <w:hideMark/>
          </w:tcPr>
          <w:p w:rsidR="00E15471" w:rsidRPr="00CB7A2F" w:rsidRDefault="00E15471" w:rsidP="00FB5261">
            <w:r w:rsidRPr="00CB7A2F">
              <w:t>09.06.2022</w:t>
            </w:r>
          </w:p>
        </w:tc>
      </w:tr>
      <w:tr w:rsidR="00E15471" w:rsidRPr="00CB7A2F" w:rsidTr="00FB5261">
        <w:trPr>
          <w:trHeight w:val="20"/>
        </w:trPr>
        <w:tc>
          <w:tcPr>
            <w:tcW w:w="850" w:type="pct"/>
            <w:shd w:val="clear" w:color="auto" w:fill="FFFFFF"/>
            <w:vAlign w:val="center"/>
            <w:hideMark/>
          </w:tcPr>
          <w:p w:rsidR="00E15471" w:rsidRPr="00CB7A2F" w:rsidRDefault="00E15471" w:rsidP="00FB5261">
            <w:r w:rsidRPr="00CB7A2F">
              <w:t>Специализированный застройщик «Черника», ООО</w:t>
            </w:r>
          </w:p>
        </w:tc>
        <w:tc>
          <w:tcPr>
            <w:tcW w:w="1368" w:type="pct"/>
            <w:shd w:val="clear" w:color="auto" w:fill="FFFFFF"/>
            <w:vAlign w:val="center"/>
            <w:hideMark/>
          </w:tcPr>
          <w:p w:rsidR="00E15471" w:rsidRPr="00CB7A2F" w:rsidRDefault="00E15471" w:rsidP="00FB5261">
            <w:r w:rsidRPr="00CB7A2F">
              <w:t xml:space="preserve">дер. Новое Девяткино, уч. 21, к.н.47:07:0711003:37 </w:t>
            </w:r>
          </w:p>
          <w:p w:rsidR="00E15471" w:rsidRPr="00CB7A2F" w:rsidRDefault="00E15471" w:rsidP="00FB5261">
            <w:r w:rsidRPr="00CB7A2F">
              <w:t>к.н. 47:07:0711004:2415</w:t>
            </w:r>
          </w:p>
        </w:tc>
        <w:tc>
          <w:tcPr>
            <w:tcW w:w="722" w:type="pct"/>
            <w:shd w:val="clear" w:color="auto" w:fill="FFFFFF"/>
            <w:vAlign w:val="center"/>
            <w:hideMark/>
          </w:tcPr>
          <w:p w:rsidR="00E15471" w:rsidRPr="00CB7A2F" w:rsidRDefault="00E15471" w:rsidP="00FB5261"/>
        </w:tc>
        <w:tc>
          <w:tcPr>
            <w:tcW w:w="649" w:type="pct"/>
            <w:shd w:val="clear" w:color="auto" w:fill="FFFFFF"/>
            <w:vAlign w:val="center"/>
            <w:hideMark/>
          </w:tcPr>
          <w:p w:rsidR="00E15471" w:rsidRPr="00CB7A2F" w:rsidRDefault="00E15471" w:rsidP="00FB5261">
            <w:r w:rsidRPr="00CB7A2F">
              <w:t>0,36</w:t>
            </w:r>
          </w:p>
        </w:tc>
        <w:tc>
          <w:tcPr>
            <w:tcW w:w="648" w:type="pct"/>
            <w:shd w:val="clear" w:color="auto" w:fill="FFFFFF"/>
            <w:noWrap/>
            <w:vAlign w:val="center"/>
            <w:hideMark/>
          </w:tcPr>
          <w:p w:rsidR="00E15471" w:rsidRPr="00CB7A2F" w:rsidRDefault="00E15471" w:rsidP="00FB5261">
            <w:r w:rsidRPr="00CB7A2F">
              <w:t>ОД-1022/17-21</w:t>
            </w:r>
          </w:p>
        </w:tc>
        <w:tc>
          <w:tcPr>
            <w:tcW w:w="763" w:type="pct"/>
            <w:shd w:val="clear" w:color="auto" w:fill="FFFFFF"/>
            <w:noWrap/>
            <w:vAlign w:val="center"/>
            <w:hideMark/>
          </w:tcPr>
          <w:p w:rsidR="00E15471" w:rsidRPr="00CB7A2F" w:rsidRDefault="00E15471" w:rsidP="00FB5261">
            <w:r w:rsidRPr="00CB7A2F">
              <w:t>25.08.2022</w:t>
            </w:r>
          </w:p>
        </w:tc>
      </w:tr>
      <w:tr w:rsidR="00E15471" w:rsidRPr="00CB7A2F" w:rsidTr="00FB5261">
        <w:trPr>
          <w:trHeight w:val="20"/>
        </w:trPr>
        <w:tc>
          <w:tcPr>
            <w:tcW w:w="850" w:type="pct"/>
            <w:shd w:val="clear" w:color="auto" w:fill="FFFFFF"/>
            <w:vAlign w:val="center"/>
            <w:hideMark/>
          </w:tcPr>
          <w:p w:rsidR="00E15471" w:rsidRPr="00CB7A2F" w:rsidRDefault="00E15471" w:rsidP="00FB5261">
            <w:r w:rsidRPr="00CB7A2F">
              <w:t>ООО СЗ «Решение»</w:t>
            </w:r>
          </w:p>
        </w:tc>
        <w:tc>
          <w:tcPr>
            <w:tcW w:w="1368" w:type="pct"/>
            <w:shd w:val="clear" w:color="auto" w:fill="FFFFFF"/>
            <w:vAlign w:val="center"/>
            <w:hideMark/>
          </w:tcPr>
          <w:p w:rsidR="00E15471" w:rsidRPr="00CB7A2F" w:rsidRDefault="00E15471" w:rsidP="00FB5261">
            <w:r w:rsidRPr="00CB7A2F">
              <w:t xml:space="preserve">дер. Новое Девяткино, ул. Лесная, уч.19, </w:t>
            </w:r>
          </w:p>
          <w:p w:rsidR="00E15471" w:rsidRPr="00CB7A2F" w:rsidRDefault="00E15471" w:rsidP="00FB5261">
            <w:r w:rsidRPr="00CB7A2F">
              <w:t>к.н.: 47:07:0711004:507</w:t>
            </w:r>
          </w:p>
        </w:tc>
        <w:tc>
          <w:tcPr>
            <w:tcW w:w="722" w:type="pct"/>
            <w:shd w:val="clear" w:color="auto" w:fill="FFFFFF"/>
            <w:vAlign w:val="center"/>
            <w:hideMark/>
          </w:tcPr>
          <w:p w:rsidR="00E15471" w:rsidRPr="00CB7A2F" w:rsidRDefault="00E15471" w:rsidP="00FB5261"/>
        </w:tc>
        <w:tc>
          <w:tcPr>
            <w:tcW w:w="649" w:type="pct"/>
            <w:shd w:val="clear" w:color="auto" w:fill="FFFFFF"/>
            <w:vAlign w:val="center"/>
            <w:hideMark/>
          </w:tcPr>
          <w:p w:rsidR="00E15471" w:rsidRPr="00CB7A2F" w:rsidRDefault="00E15471" w:rsidP="00FB5261">
            <w:r w:rsidRPr="00CB7A2F">
              <w:t>1,4</w:t>
            </w:r>
          </w:p>
        </w:tc>
        <w:tc>
          <w:tcPr>
            <w:tcW w:w="648" w:type="pct"/>
            <w:shd w:val="clear" w:color="auto" w:fill="FFFFFF"/>
            <w:noWrap/>
            <w:vAlign w:val="center"/>
            <w:hideMark/>
          </w:tcPr>
          <w:p w:rsidR="00E15471" w:rsidRPr="00CB7A2F" w:rsidRDefault="00E15471" w:rsidP="00FB5261">
            <w:r w:rsidRPr="00CB7A2F">
              <w:t>ОД-ОД-1041/17-21</w:t>
            </w:r>
          </w:p>
        </w:tc>
        <w:tc>
          <w:tcPr>
            <w:tcW w:w="763" w:type="pct"/>
            <w:shd w:val="clear" w:color="auto" w:fill="FFFFFF"/>
            <w:noWrap/>
            <w:vAlign w:val="center"/>
            <w:hideMark/>
          </w:tcPr>
          <w:p w:rsidR="00E15471" w:rsidRPr="00CB7A2F" w:rsidRDefault="00E15471" w:rsidP="00FB5261">
            <w:r w:rsidRPr="00CB7A2F">
              <w:t>27.10.2022</w:t>
            </w:r>
          </w:p>
        </w:tc>
      </w:tr>
      <w:tr w:rsidR="00E15471" w:rsidRPr="00CB7A2F" w:rsidTr="00FB5261">
        <w:trPr>
          <w:trHeight w:val="20"/>
        </w:trPr>
        <w:tc>
          <w:tcPr>
            <w:tcW w:w="850" w:type="pct"/>
            <w:shd w:val="clear" w:color="auto" w:fill="FFFFFF"/>
            <w:vAlign w:val="center"/>
            <w:hideMark/>
          </w:tcPr>
          <w:p w:rsidR="00E15471" w:rsidRPr="00CB7A2F" w:rsidRDefault="00E15471" w:rsidP="00FB5261">
            <w:r w:rsidRPr="00CB7A2F">
              <w:lastRenderedPageBreak/>
              <w:t>ООО СЗ «Черника Север», ООО</w:t>
            </w:r>
          </w:p>
        </w:tc>
        <w:tc>
          <w:tcPr>
            <w:tcW w:w="1368" w:type="pct"/>
            <w:shd w:val="clear" w:color="auto" w:fill="FFFFFF"/>
            <w:vAlign w:val="center"/>
            <w:hideMark/>
          </w:tcPr>
          <w:p w:rsidR="00E15471" w:rsidRPr="00CB7A2F" w:rsidRDefault="00E15471" w:rsidP="00FB5261">
            <w:r w:rsidRPr="00CB7A2F">
              <w:t>дер. Новое Девяткино, к.н.:47:07:0000000:95431</w:t>
            </w:r>
          </w:p>
        </w:tc>
        <w:tc>
          <w:tcPr>
            <w:tcW w:w="722" w:type="pct"/>
            <w:shd w:val="clear" w:color="auto" w:fill="FFFFFF"/>
            <w:vAlign w:val="center"/>
            <w:hideMark/>
          </w:tcPr>
          <w:p w:rsidR="00E15471" w:rsidRPr="00CB7A2F" w:rsidRDefault="00E15471" w:rsidP="00FB5261"/>
        </w:tc>
        <w:tc>
          <w:tcPr>
            <w:tcW w:w="649" w:type="pct"/>
            <w:shd w:val="clear" w:color="auto" w:fill="FFFFFF"/>
            <w:vAlign w:val="center"/>
            <w:hideMark/>
          </w:tcPr>
          <w:p w:rsidR="00E15471" w:rsidRPr="00CB7A2F" w:rsidRDefault="00E15471" w:rsidP="00FB5261">
            <w:r w:rsidRPr="00CB7A2F">
              <w:t>0,75</w:t>
            </w:r>
          </w:p>
        </w:tc>
        <w:tc>
          <w:tcPr>
            <w:tcW w:w="648" w:type="pct"/>
            <w:shd w:val="clear" w:color="auto" w:fill="FFFFFF"/>
            <w:noWrap/>
            <w:vAlign w:val="center"/>
            <w:hideMark/>
          </w:tcPr>
          <w:p w:rsidR="00E15471" w:rsidRPr="00CB7A2F" w:rsidRDefault="00E15471" w:rsidP="00FB5261">
            <w:r w:rsidRPr="00CB7A2F">
              <w:t>ОД-1087/17-21</w:t>
            </w:r>
          </w:p>
        </w:tc>
        <w:tc>
          <w:tcPr>
            <w:tcW w:w="763" w:type="pct"/>
            <w:shd w:val="clear" w:color="auto" w:fill="FFFFFF"/>
            <w:noWrap/>
            <w:vAlign w:val="center"/>
            <w:hideMark/>
          </w:tcPr>
          <w:p w:rsidR="00E15471" w:rsidRPr="00CB7A2F" w:rsidRDefault="00E15471" w:rsidP="00FB5261">
            <w:r w:rsidRPr="00CB7A2F">
              <w:t>03.06.2023</w:t>
            </w:r>
          </w:p>
        </w:tc>
      </w:tr>
    </w:tbl>
    <w:p w:rsidR="00E15471" w:rsidRPr="00CB7A2F" w:rsidRDefault="00E15471" w:rsidP="00E15471"/>
    <w:p w:rsidR="00E15471" w:rsidRPr="00CB7A2F" w:rsidRDefault="00E15471" w:rsidP="00E15471">
      <w:bookmarkStart w:id="18" w:name="_Toc18244198"/>
      <w:bookmarkStart w:id="19" w:name="_Toc71802232"/>
      <w:bookmarkStart w:id="20" w:name="_Toc106532993"/>
      <w:bookmarkStart w:id="21" w:name="_Toc106866573"/>
      <w:bookmarkEnd w:id="12"/>
      <w:bookmarkEnd w:id="13"/>
      <w:r w:rsidRPr="00CB7A2F">
        <w:t>Объемы потребления тепловой энергии (мощности), теплоносителя и приросты потребления тепловой энергии (мощности), теплоносителя с разделением по видам теплопотребления в каждом расчетном элементе территориального деления на каждом этапе</w:t>
      </w:r>
      <w:bookmarkEnd w:id="18"/>
      <w:bookmarkEnd w:id="19"/>
      <w:bookmarkEnd w:id="20"/>
      <w:bookmarkEnd w:id="21"/>
    </w:p>
    <w:p w:rsidR="00E15471" w:rsidRPr="00CB7A2F" w:rsidRDefault="00E15471" w:rsidP="00E15471">
      <w:r w:rsidRPr="00CB7A2F">
        <w:t>Опираясь на представленные технико-экономические показатели котельных в период с 01.01.2021 по 31.12.21 г. полезный отпуск составил 254 585 Гкал, при мощности подключенных абонентов на – 71,928 Гкал/ч.</w:t>
      </w:r>
    </w:p>
    <w:p w:rsidR="00E15471" w:rsidRPr="00CB7A2F" w:rsidRDefault="00E15471" w:rsidP="00E15471">
      <w:r w:rsidRPr="00CB7A2F">
        <w:t>Величины расчетных тепловых нагрузок потребителей представлены в таблице.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9"/>
        <w:gridCol w:w="6286"/>
      </w:tblGrid>
      <w:tr w:rsidR="00E15471" w:rsidRPr="00CB7A2F" w:rsidTr="00FB5261">
        <w:tc>
          <w:tcPr>
            <w:tcW w:w="2953" w:type="pct"/>
          </w:tcPr>
          <w:p w:rsidR="00E15471" w:rsidRPr="00CB7A2F" w:rsidRDefault="00E15471" w:rsidP="00FB5261">
            <w:r w:rsidRPr="00CB7A2F">
              <w:t>Источник теплоснабжения</w:t>
            </w:r>
          </w:p>
        </w:tc>
        <w:tc>
          <w:tcPr>
            <w:tcW w:w="2047" w:type="pct"/>
          </w:tcPr>
          <w:p w:rsidR="00E15471" w:rsidRPr="00CB7A2F" w:rsidRDefault="00E15471" w:rsidP="00FB5261">
            <w:r w:rsidRPr="00CB7A2F">
              <w:t>Тепловые нагрузки, Гкал/ч</w:t>
            </w:r>
          </w:p>
        </w:tc>
      </w:tr>
      <w:tr w:rsidR="00E15471" w:rsidRPr="00CB7A2F" w:rsidTr="00FB5261">
        <w:tc>
          <w:tcPr>
            <w:tcW w:w="2953" w:type="pct"/>
          </w:tcPr>
          <w:p w:rsidR="00E15471" w:rsidRPr="00CB7A2F" w:rsidRDefault="00E15471" w:rsidP="00FB5261">
            <w:r w:rsidRPr="00CB7A2F">
              <w:t>ТЭЦ - 21</w:t>
            </w:r>
          </w:p>
        </w:tc>
        <w:tc>
          <w:tcPr>
            <w:tcW w:w="2047" w:type="pct"/>
          </w:tcPr>
          <w:p w:rsidR="00E15471" w:rsidRPr="00CB7A2F" w:rsidRDefault="00E15471" w:rsidP="00FB5261">
            <w:r w:rsidRPr="00CB7A2F">
              <w:t>71,928</w:t>
            </w:r>
          </w:p>
        </w:tc>
      </w:tr>
      <w:tr w:rsidR="00E15471" w:rsidRPr="00CB7A2F" w:rsidTr="00FB5261">
        <w:tc>
          <w:tcPr>
            <w:tcW w:w="2953" w:type="pct"/>
          </w:tcPr>
          <w:p w:rsidR="00E15471" w:rsidRPr="00CB7A2F" w:rsidRDefault="00E15471" w:rsidP="00FB5261">
            <w:r w:rsidRPr="00CB7A2F">
              <w:t>Всего</w:t>
            </w:r>
          </w:p>
        </w:tc>
        <w:tc>
          <w:tcPr>
            <w:tcW w:w="2047" w:type="pct"/>
          </w:tcPr>
          <w:p w:rsidR="00E15471" w:rsidRPr="00CB7A2F" w:rsidRDefault="00E15471" w:rsidP="00FB5261">
            <w:r w:rsidRPr="00CB7A2F">
              <w:t>71,928</w:t>
            </w:r>
          </w:p>
        </w:tc>
      </w:tr>
    </w:tbl>
    <w:p w:rsidR="00E15471" w:rsidRPr="00CB7A2F" w:rsidRDefault="00E15471" w:rsidP="00E15471">
      <w:r w:rsidRPr="00CB7A2F">
        <w:t>Сведения о фактическом потреблении тепловой энергии в зонах действия источников теплоснабжения представлены в таблице.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69"/>
        <w:gridCol w:w="6286"/>
      </w:tblGrid>
      <w:tr w:rsidR="00E15471" w:rsidRPr="00CB7A2F" w:rsidTr="00FB5261">
        <w:tc>
          <w:tcPr>
            <w:tcW w:w="2953" w:type="pct"/>
          </w:tcPr>
          <w:p w:rsidR="00E15471" w:rsidRPr="00CB7A2F" w:rsidRDefault="00E15471" w:rsidP="00FB5261">
            <w:r w:rsidRPr="00CB7A2F">
              <w:t>Источник теплоснабжения</w:t>
            </w:r>
          </w:p>
        </w:tc>
        <w:tc>
          <w:tcPr>
            <w:tcW w:w="2047" w:type="pct"/>
          </w:tcPr>
          <w:p w:rsidR="00E15471" w:rsidRPr="00CB7A2F" w:rsidRDefault="00E15471" w:rsidP="00FB5261">
            <w:r w:rsidRPr="00CB7A2F">
              <w:t>Потребление тепловой энергии за 2021 г., Гкал</w:t>
            </w:r>
          </w:p>
        </w:tc>
      </w:tr>
      <w:tr w:rsidR="00E15471" w:rsidRPr="00CB7A2F" w:rsidTr="00FB5261">
        <w:tc>
          <w:tcPr>
            <w:tcW w:w="2953" w:type="pct"/>
          </w:tcPr>
          <w:p w:rsidR="00E15471" w:rsidRPr="00CB7A2F" w:rsidRDefault="00E15471" w:rsidP="00FB5261">
            <w:r w:rsidRPr="00CB7A2F">
              <w:t>ТЭЦ - 21</w:t>
            </w:r>
          </w:p>
        </w:tc>
        <w:tc>
          <w:tcPr>
            <w:tcW w:w="2047" w:type="pct"/>
          </w:tcPr>
          <w:p w:rsidR="00E15471" w:rsidRPr="00CB7A2F" w:rsidRDefault="00E15471" w:rsidP="00FB5261">
            <w:r w:rsidRPr="00CB7A2F">
              <w:t>254 585</w:t>
            </w:r>
          </w:p>
        </w:tc>
      </w:tr>
      <w:tr w:rsidR="00E15471" w:rsidRPr="00CB7A2F" w:rsidTr="00FB5261">
        <w:tc>
          <w:tcPr>
            <w:tcW w:w="2953" w:type="pct"/>
          </w:tcPr>
          <w:p w:rsidR="00E15471" w:rsidRPr="00CB7A2F" w:rsidRDefault="00E15471" w:rsidP="00FB5261">
            <w:r w:rsidRPr="00CB7A2F">
              <w:t>Всего</w:t>
            </w:r>
          </w:p>
        </w:tc>
        <w:tc>
          <w:tcPr>
            <w:tcW w:w="2047" w:type="pct"/>
          </w:tcPr>
          <w:p w:rsidR="00E15471" w:rsidRPr="00CB7A2F" w:rsidRDefault="00E15471" w:rsidP="00FB5261">
            <w:r w:rsidRPr="00CB7A2F">
              <w:t>254 585</w:t>
            </w:r>
          </w:p>
        </w:tc>
      </w:tr>
    </w:tbl>
    <w:p w:rsidR="00E15471" w:rsidRPr="00CB7A2F" w:rsidRDefault="00E15471" w:rsidP="00E15471">
      <w:bookmarkStart w:id="22" w:name="_Toc18242919"/>
      <w:bookmarkStart w:id="23" w:name="_Toc71801600"/>
      <w:r w:rsidRPr="00CB7A2F">
        <w:t>Информация о распределении тепловых нагрузок между категориями потребителей и нуждами отопления, вентиляции и ГВС теплоснабжающими организациями не предоставлено.</w:t>
      </w:r>
    </w:p>
    <w:p w:rsidR="00E15471" w:rsidRPr="00CB7A2F" w:rsidRDefault="00E15471" w:rsidP="00E15471"/>
    <w:bookmarkEnd w:id="22"/>
    <w:bookmarkEnd w:id="23"/>
    <w:p w:rsidR="00E15471" w:rsidRPr="00CB7A2F" w:rsidRDefault="00E15471" w:rsidP="00E15471">
      <w:pPr>
        <w:rPr>
          <w:highlight w:val="yellow"/>
        </w:rPr>
      </w:pPr>
    </w:p>
    <w:p w:rsidR="00E15471" w:rsidRPr="00CB7A2F" w:rsidRDefault="00E15471" w:rsidP="00E15471">
      <w:pPr>
        <w:rPr>
          <w:highlight w:val="yellow"/>
        </w:rPr>
      </w:pPr>
    </w:p>
    <w:p w:rsidR="00E15471" w:rsidRPr="00CB7A2F" w:rsidRDefault="00E15471" w:rsidP="00E15471">
      <w:r w:rsidRPr="00CB7A2F">
        <w:rPr>
          <w:highlight w:val="yellow"/>
        </w:rPr>
        <w:br w:type="page"/>
      </w:r>
      <w:bookmarkStart w:id="24" w:name="_Toc106866574"/>
      <w:r w:rsidRPr="00CB7A2F">
        <w:lastRenderedPageBreak/>
        <w:t>Существующие и перспективные балансы тепловой мощности источников тепловой энергии и тепловой нагрузки потребителей</w:t>
      </w:r>
      <w:bookmarkEnd w:id="24"/>
    </w:p>
    <w:p w:rsidR="00E15471" w:rsidRPr="00CB7A2F" w:rsidRDefault="00E15471" w:rsidP="00E15471">
      <w:r w:rsidRPr="00CB7A2F">
        <w:t>На основании фактических данных по балансу тепловой мощности за базовый период 2021 года, с учетом спрогнозированного объема потребления тепловой энергии на перспективу до 2035 года, сформированы балансы тепловой мощности и тепловой нагрузки в зонах теплоснабжения существующих котельных с разбивкой по этапам и на расчетный срок схемы теплоснабжения до 2035 года.</w:t>
      </w:r>
    </w:p>
    <w:p w:rsidR="00E15471" w:rsidRPr="00CB7A2F" w:rsidRDefault="00E15471" w:rsidP="00E15471">
      <w:r w:rsidRPr="00CB7A2F">
        <w:t>Балансы тепловой мощности и перспективной тепловой нагрузки рассчитаны следующим образом:</w:t>
      </w:r>
    </w:p>
    <w:p w:rsidR="00E15471" w:rsidRPr="00CB7A2F" w:rsidRDefault="00E15471" w:rsidP="00E15471">
      <w:r w:rsidRPr="00CB7A2F">
        <w:t>определяются существующие и перспективные нагрузки на систему централизованного теплоснабжения с разделением по единицам территориального деления;</w:t>
      </w:r>
    </w:p>
    <w:p w:rsidR="00E15471" w:rsidRPr="00CB7A2F" w:rsidRDefault="00E15471" w:rsidP="00E15471">
      <w:r w:rsidRPr="00CB7A2F">
        <w:t>далее вышеупомянутые нагрузки распределяются в соответствии с границами зон действия котельных (существующих и планируемых);</w:t>
      </w:r>
    </w:p>
    <w:p w:rsidR="00E15471" w:rsidRPr="00CB7A2F" w:rsidRDefault="00E15471" w:rsidP="00E15471">
      <w:r w:rsidRPr="00CB7A2F">
        <w:t>анализируются расчетные значения подключенных к источникам нагрузок и мощности нетто котельных. По результатам анализа определяется процент резерва/дефицита мощности нетто источников тепловой энергии.</w:t>
      </w:r>
    </w:p>
    <w:p w:rsidR="00E15471" w:rsidRPr="00CB7A2F" w:rsidRDefault="00E15471" w:rsidP="00E15471">
      <w:r w:rsidRPr="00CB7A2F">
        <w:t>В таблице представлены балансы существующей тепловой мощности «нетто» и перспективной тепловой нагрузки на коллекторах источников тепловой энергии с определением резервов (дефицитов) существующей тепловой мощности «нетто» в каждой из выделенных зон действия источников на каждый год расчетного периода.</w:t>
      </w:r>
    </w:p>
    <w:p w:rsidR="00E15471" w:rsidRPr="00CB7A2F" w:rsidRDefault="00E15471" w:rsidP="00E15471">
      <w:r w:rsidRPr="00CB7A2F">
        <w:t>.</w:t>
      </w:r>
    </w:p>
    <w:p w:rsidR="00E15471" w:rsidRPr="00CB7A2F" w:rsidRDefault="00E15471" w:rsidP="00E15471">
      <w:pPr>
        <w:sectPr w:rsidR="00E15471" w:rsidRPr="00CB7A2F" w:rsidSect="00CB7A2F">
          <w:pgSz w:w="16834" w:h="11909" w:orient="landscape" w:code="9"/>
          <w:pgMar w:top="1440" w:right="561" w:bottom="851" w:left="1134" w:header="181" w:footer="720" w:gutter="0"/>
          <w:cols w:space="60"/>
          <w:noEndnote/>
          <w:titlePg/>
          <w:docGrid w:linePitch="326"/>
        </w:sectPr>
      </w:pPr>
    </w:p>
    <w:tbl>
      <w:tblPr>
        <w:tblW w:w="5000" w:type="pct"/>
        <w:tblLook w:val="04A0"/>
      </w:tblPr>
      <w:tblGrid>
        <w:gridCol w:w="3895"/>
        <w:gridCol w:w="1355"/>
        <w:gridCol w:w="1265"/>
        <w:gridCol w:w="1265"/>
        <w:gridCol w:w="1265"/>
        <w:gridCol w:w="1265"/>
        <w:gridCol w:w="1262"/>
        <w:gridCol w:w="1262"/>
        <w:gridCol w:w="1262"/>
        <w:gridCol w:w="1259"/>
      </w:tblGrid>
      <w:tr w:rsidR="00E15471" w:rsidRPr="00CB7A2F" w:rsidTr="00FB5261">
        <w:trPr>
          <w:trHeight w:val="300"/>
        </w:trPr>
        <w:tc>
          <w:tcPr>
            <w:tcW w:w="1268"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E15471" w:rsidRPr="00CB7A2F" w:rsidRDefault="00E15471" w:rsidP="00FB5261">
            <w:r w:rsidRPr="00CB7A2F">
              <w:lastRenderedPageBreak/>
              <w:t>Наименование источника</w:t>
            </w:r>
          </w:p>
        </w:tc>
        <w:tc>
          <w:tcPr>
            <w:tcW w:w="441" w:type="pct"/>
            <w:tcBorders>
              <w:top w:val="single" w:sz="8" w:space="0" w:color="auto"/>
              <w:left w:val="nil"/>
              <w:bottom w:val="single" w:sz="8" w:space="0" w:color="auto"/>
              <w:right w:val="single" w:sz="8" w:space="0" w:color="auto"/>
            </w:tcBorders>
            <w:shd w:val="clear" w:color="auto" w:fill="auto"/>
            <w:vAlign w:val="center"/>
            <w:hideMark/>
          </w:tcPr>
          <w:p w:rsidR="00E15471" w:rsidRPr="00CB7A2F" w:rsidRDefault="00E15471" w:rsidP="00FB5261">
            <w:r w:rsidRPr="00CB7A2F">
              <w:t>Ед. изм.</w:t>
            </w:r>
          </w:p>
        </w:tc>
        <w:tc>
          <w:tcPr>
            <w:tcW w:w="412" w:type="pct"/>
            <w:tcBorders>
              <w:top w:val="single" w:sz="8" w:space="0" w:color="auto"/>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2021</w:t>
            </w:r>
          </w:p>
        </w:tc>
        <w:tc>
          <w:tcPr>
            <w:tcW w:w="412" w:type="pct"/>
            <w:tcBorders>
              <w:top w:val="single" w:sz="8" w:space="0" w:color="auto"/>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2022</w:t>
            </w:r>
          </w:p>
        </w:tc>
        <w:tc>
          <w:tcPr>
            <w:tcW w:w="412" w:type="pct"/>
            <w:tcBorders>
              <w:top w:val="single" w:sz="8" w:space="0" w:color="auto"/>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2023</w:t>
            </w:r>
          </w:p>
        </w:tc>
        <w:tc>
          <w:tcPr>
            <w:tcW w:w="412" w:type="pct"/>
            <w:tcBorders>
              <w:top w:val="single" w:sz="8" w:space="0" w:color="auto"/>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2024</w:t>
            </w:r>
          </w:p>
        </w:tc>
        <w:tc>
          <w:tcPr>
            <w:tcW w:w="411" w:type="pct"/>
            <w:tcBorders>
              <w:top w:val="single" w:sz="8" w:space="0" w:color="auto"/>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2025</w:t>
            </w:r>
          </w:p>
        </w:tc>
        <w:tc>
          <w:tcPr>
            <w:tcW w:w="411" w:type="pct"/>
            <w:tcBorders>
              <w:top w:val="single" w:sz="8" w:space="0" w:color="auto"/>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2026</w:t>
            </w:r>
          </w:p>
        </w:tc>
        <w:tc>
          <w:tcPr>
            <w:tcW w:w="411" w:type="pct"/>
            <w:tcBorders>
              <w:top w:val="single" w:sz="8" w:space="0" w:color="auto"/>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2031</w:t>
            </w:r>
          </w:p>
        </w:tc>
        <w:tc>
          <w:tcPr>
            <w:tcW w:w="410" w:type="pct"/>
            <w:tcBorders>
              <w:top w:val="single" w:sz="8" w:space="0" w:color="auto"/>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2035</w:t>
            </w:r>
          </w:p>
        </w:tc>
      </w:tr>
      <w:tr w:rsidR="00E15471" w:rsidRPr="00CB7A2F" w:rsidTr="00FB5261">
        <w:trPr>
          <w:trHeight w:val="300"/>
        </w:trPr>
        <w:tc>
          <w:tcPr>
            <w:tcW w:w="1268" w:type="pct"/>
            <w:tcBorders>
              <w:top w:val="nil"/>
              <w:left w:val="single" w:sz="8" w:space="0" w:color="auto"/>
              <w:bottom w:val="single" w:sz="8" w:space="0" w:color="auto"/>
              <w:right w:val="single" w:sz="8" w:space="0" w:color="auto"/>
            </w:tcBorders>
            <w:shd w:val="clear" w:color="auto" w:fill="auto"/>
            <w:vAlign w:val="center"/>
            <w:hideMark/>
          </w:tcPr>
          <w:p w:rsidR="00E15471" w:rsidRPr="00CB7A2F" w:rsidRDefault="00E15471" w:rsidP="00FB5261">
            <w:r w:rsidRPr="00CB7A2F">
              <w:t>ТЭЦ - 21</w:t>
            </w:r>
          </w:p>
        </w:tc>
        <w:tc>
          <w:tcPr>
            <w:tcW w:w="44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tc>
        <w:tc>
          <w:tcPr>
            <w:tcW w:w="410"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tc>
      </w:tr>
      <w:tr w:rsidR="00E15471" w:rsidRPr="00CB7A2F" w:rsidTr="00FB5261">
        <w:trPr>
          <w:trHeight w:val="300"/>
        </w:trPr>
        <w:tc>
          <w:tcPr>
            <w:tcW w:w="1268" w:type="pct"/>
            <w:tcBorders>
              <w:top w:val="nil"/>
              <w:left w:val="single" w:sz="8" w:space="0" w:color="auto"/>
              <w:bottom w:val="single" w:sz="8" w:space="0" w:color="auto"/>
              <w:right w:val="single" w:sz="8" w:space="0" w:color="auto"/>
            </w:tcBorders>
            <w:shd w:val="clear" w:color="auto" w:fill="auto"/>
            <w:vAlign w:val="center"/>
            <w:hideMark/>
          </w:tcPr>
          <w:p w:rsidR="00E15471" w:rsidRPr="00CB7A2F" w:rsidRDefault="00E15471" w:rsidP="00FB5261">
            <w:r w:rsidRPr="00CB7A2F">
              <w:t>Установленная мощность</w:t>
            </w:r>
          </w:p>
        </w:tc>
        <w:tc>
          <w:tcPr>
            <w:tcW w:w="44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Гкал/час</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0"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r>
      <w:tr w:rsidR="00E15471" w:rsidRPr="00CB7A2F" w:rsidTr="00FB5261">
        <w:trPr>
          <w:trHeight w:val="300"/>
        </w:trPr>
        <w:tc>
          <w:tcPr>
            <w:tcW w:w="1268" w:type="pct"/>
            <w:tcBorders>
              <w:top w:val="nil"/>
              <w:left w:val="single" w:sz="8" w:space="0" w:color="auto"/>
              <w:bottom w:val="single" w:sz="8" w:space="0" w:color="auto"/>
              <w:right w:val="single" w:sz="8" w:space="0" w:color="auto"/>
            </w:tcBorders>
            <w:shd w:val="clear" w:color="auto" w:fill="auto"/>
            <w:vAlign w:val="center"/>
            <w:hideMark/>
          </w:tcPr>
          <w:p w:rsidR="00E15471" w:rsidRPr="00CB7A2F" w:rsidRDefault="00E15471" w:rsidP="00FB5261">
            <w:r w:rsidRPr="00CB7A2F">
              <w:t>Располагаемая мощность</w:t>
            </w:r>
          </w:p>
        </w:tc>
        <w:tc>
          <w:tcPr>
            <w:tcW w:w="44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Гкал/час</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0"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r>
      <w:tr w:rsidR="00E15471" w:rsidRPr="00CB7A2F" w:rsidTr="00FB5261">
        <w:trPr>
          <w:trHeight w:val="552"/>
        </w:trPr>
        <w:tc>
          <w:tcPr>
            <w:tcW w:w="1268" w:type="pct"/>
            <w:tcBorders>
              <w:top w:val="nil"/>
              <w:left w:val="single" w:sz="8" w:space="0" w:color="auto"/>
              <w:bottom w:val="single" w:sz="8" w:space="0" w:color="auto"/>
              <w:right w:val="single" w:sz="8" w:space="0" w:color="auto"/>
            </w:tcBorders>
            <w:shd w:val="clear" w:color="auto" w:fill="auto"/>
            <w:vAlign w:val="center"/>
            <w:hideMark/>
          </w:tcPr>
          <w:p w:rsidR="00E15471" w:rsidRPr="00CB7A2F" w:rsidRDefault="00E15471" w:rsidP="00FB5261">
            <w:r w:rsidRPr="00CB7A2F">
              <w:t>Затраты тепловой энергии на собственные нужды</w:t>
            </w:r>
          </w:p>
        </w:tc>
        <w:tc>
          <w:tcPr>
            <w:tcW w:w="44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Гкал/час</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tc>
        <w:tc>
          <w:tcPr>
            <w:tcW w:w="410"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tc>
      </w:tr>
      <w:tr w:rsidR="00E15471" w:rsidRPr="00CB7A2F" w:rsidTr="00FB5261">
        <w:trPr>
          <w:trHeight w:val="300"/>
        </w:trPr>
        <w:tc>
          <w:tcPr>
            <w:tcW w:w="1268" w:type="pct"/>
            <w:tcBorders>
              <w:top w:val="nil"/>
              <w:left w:val="single" w:sz="8" w:space="0" w:color="auto"/>
              <w:bottom w:val="single" w:sz="8" w:space="0" w:color="auto"/>
              <w:right w:val="single" w:sz="8" w:space="0" w:color="auto"/>
            </w:tcBorders>
            <w:shd w:val="clear" w:color="auto" w:fill="auto"/>
            <w:vAlign w:val="center"/>
            <w:hideMark/>
          </w:tcPr>
          <w:p w:rsidR="00E15471" w:rsidRPr="00CB7A2F" w:rsidRDefault="00E15471" w:rsidP="00FB5261">
            <w:r w:rsidRPr="00CB7A2F">
              <w:t>Располагаемая мощность, нетто</w:t>
            </w:r>
          </w:p>
        </w:tc>
        <w:tc>
          <w:tcPr>
            <w:tcW w:w="44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Гкал/час</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0"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r>
      <w:tr w:rsidR="00E15471" w:rsidRPr="00CB7A2F" w:rsidTr="00FB5261">
        <w:trPr>
          <w:trHeight w:val="390"/>
        </w:trPr>
        <w:tc>
          <w:tcPr>
            <w:tcW w:w="1268" w:type="pct"/>
            <w:tcBorders>
              <w:top w:val="nil"/>
              <w:left w:val="single" w:sz="8" w:space="0" w:color="auto"/>
              <w:bottom w:val="single" w:sz="8" w:space="0" w:color="auto"/>
              <w:right w:val="single" w:sz="8" w:space="0" w:color="auto"/>
            </w:tcBorders>
            <w:shd w:val="clear" w:color="auto" w:fill="auto"/>
            <w:vAlign w:val="center"/>
            <w:hideMark/>
          </w:tcPr>
          <w:p w:rsidR="00E15471" w:rsidRPr="00CB7A2F" w:rsidRDefault="00E15471" w:rsidP="00FB5261">
            <w:r w:rsidRPr="00CB7A2F">
              <w:t>Присоединенная нагрузка</w:t>
            </w:r>
          </w:p>
        </w:tc>
        <w:tc>
          <w:tcPr>
            <w:tcW w:w="44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Гкал/час</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71,928</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75</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82</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93</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105</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150</w:t>
            </w:r>
          </w:p>
        </w:tc>
        <w:tc>
          <w:tcPr>
            <w:tcW w:w="410"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186,7</w:t>
            </w:r>
          </w:p>
        </w:tc>
      </w:tr>
      <w:tr w:rsidR="00E15471" w:rsidRPr="00CB7A2F" w:rsidTr="00FB5261">
        <w:trPr>
          <w:trHeight w:val="600"/>
        </w:trPr>
        <w:tc>
          <w:tcPr>
            <w:tcW w:w="1268" w:type="pct"/>
            <w:tcBorders>
              <w:top w:val="nil"/>
              <w:left w:val="single" w:sz="8" w:space="0" w:color="auto"/>
              <w:bottom w:val="single" w:sz="8" w:space="0" w:color="auto"/>
              <w:right w:val="single" w:sz="8" w:space="0" w:color="auto"/>
            </w:tcBorders>
            <w:shd w:val="clear" w:color="auto" w:fill="auto"/>
            <w:vAlign w:val="center"/>
            <w:hideMark/>
          </w:tcPr>
          <w:p w:rsidR="00E15471" w:rsidRPr="00CB7A2F" w:rsidRDefault="00E15471" w:rsidP="00FB5261">
            <w:r w:rsidRPr="00CB7A2F">
              <w:t>Потери тепловой энергии</w:t>
            </w:r>
          </w:p>
        </w:tc>
        <w:tc>
          <w:tcPr>
            <w:tcW w:w="44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Гкал/час</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5,24</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5,25</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5,74</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6,51</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7,35</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8,40</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10,50</w:t>
            </w:r>
          </w:p>
        </w:tc>
        <w:tc>
          <w:tcPr>
            <w:tcW w:w="410"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13,07</w:t>
            </w:r>
          </w:p>
        </w:tc>
      </w:tr>
      <w:tr w:rsidR="00E15471" w:rsidRPr="00CB7A2F" w:rsidTr="00FB5261">
        <w:trPr>
          <w:trHeight w:val="450"/>
        </w:trPr>
        <w:tc>
          <w:tcPr>
            <w:tcW w:w="1268" w:type="pct"/>
            <w:vMerge w:val="restart"/>
            <w:tcBorders>
              <w:top w:val="nil"/>
              <w:left w:val="single" w:sz="8" w:space="0" w:color="auto"/>
              <w:bottom w:val="single" w:sz="8" w:space="0" w:color="000000"/>
              <w:right w:val="single" w:sz="8" w:space="0" w:color="auto"/>
            </w:tcBorders>
            <w:shd w:val="clear" w:color="auto" w:fill="auto"/>
            <w:vAlign w:val="center"/>
            <w:hideMark/>
          </w:tcPr>
          <w:p w:rsidR="00E15471" w:rsidRPr="00CB7A2F" w:rsidRDefault="00E15471" w:rsidP="00FB5261">
            <w:r w:rsidRPr="00CB7A2F">
              <w:t>Резерв(«+»)/Дефицит(«-»)</w:t>
            </w:r>
          </w:p>
        </w:tc>
        <w:tc>
          <w:tcPr>
            <w:tcW w:w="44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Гкал/час</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1130,84</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1127,75</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1120,26</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1108,49</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1095,65</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1079,60</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1047,50</w:t>
            </w:r>
          </w:p>
        </w:tc>
        <w:tc>
          <w:tcPr>
            <w:tcW w:w="410"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1008,23</w:t>
            </w:r>
          </w:p>
        </w:tc>
      </w:tr>
      <w:tr w:rsidR="00E15471" w:rsidRPr="00CB7A2F" w:rsidTr="00FB5261">
        <w:trPr>
          <w:trHeight w:val="300"/>
        </w:trPr>
        <w:tc>
          <w:tcPr>
            <w:tcW w:w="1268" w:type="pct"/>
            <w:vMerge/>
            <w:tcBorders>
              <w:top w:val="nil"/>
              <w:left w:val="single" w:sz="8" w:space="0" w:color="auto"/>
              <w:bottom w:val="single" w:sz="8" w:space="0" w:color="000000"/>
              <w:right w:val="single" w:sz="8" w:space="0" w:color="auto"/>
            </w:tcBorders>
            <w:vAlign w:val="center"/>
            <w:hideMark/>
          </w:tcPr>
          <w:p w:rsidR="00E15471" w:rsidRPr="00CB7A2F" w:rsidRDefault="00E15471" w:rsidP="00FB5261"/>
        </w:tc>
        <w:tc>
          <w:tcPr>
            <w:tcW w:w="44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93,61</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93,36</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92,74</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91,76</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90,70</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89,37</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86,71</w:t>
            </w:r>
          </w:p>
        </w:tc>
        <w:tc>
          <w:tcPr>
            <w:tcW w:w="410"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83,46</w:t>
            </w:r>
          </w:p>
        </w:tc>
      </w:tr>
      <w:tr w:rsidR="00E15471" w:rsidRPr="00CB7A2F" w:rsidTr="00FB5261">
        <w:trPr>
          <w:trHeight w:val="300"/>
        </w:trPr>
        <w:tc>
          <w:tcPr>
            <w:tcW w:w="1268" w:type="pct"/>
            <w:tcBorders>
              <w:top w:val="nil"/>
              <w:left w:val="single" w:sz="8" w:space="0" w:color="auto"/>
              <w:bottom w:val="single" w:sz="8" w:space="0" w:color="auto"/>
              <w:right w:val="single" w:sz="8" w:space="0" w:color="auto"/>
            </w:tcBorders>
            <w:shd w:val="clear" w:color="auto" w:fill="auto"/>
            <w:vAlign w:val="center"/>
            <w:hideMark/>
          </w:tcPr>
          <w:p w:rsidR="00E15471" w:rsidRPr="00CB7A2F" w:rsidRDefault="00E15471" w:rsidP="00FB5261">
            <w:r w:rsidRPr="00CB7A2F">
              <w:t>Установленная мощность</w:t>
            </w:r>
          </w:p>
        </w:tc>
        <w:tc>
          <w:tcPr>
            <w:tcW w:w="44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Гкал/час</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0"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r>
      <w:tr w:rsidR="00E15471" w:rsidRPr="00CB7A2F" w:rsidTr="00FB5261">
        <w:trPr>
          <w:trHeight w:val="300"/>
        </w:trPr>
        <w:tc>
          <w:tcPr>
            <w:tcW w:w="1268" w:type="pct"/>
            <w:tcBorders>
              <w:top w:val="nil"/>
              <w:left w:val="single" w:sz="8" w:space="0" w:color="auto"/>
              <w:bottom w:val="single" w:sz="8" w:space="0" w:color="auto"/>
              <w:right w:val="single" w:sz="8" w:space="0" w:color="auto"/>
            </w:tcBorders>
            <w:shd w:val="clear" w:color="auto" w:fill="auto"/>
            <w:vAlign w:val="center"/>
            <w:hideMark/>
          </w:tcPr>
          <w:p w:rsidR="00E15471" w:rsidRPr="00CB7A2F" w:rsidRDefault="00E15471" w:rsidP="00FB5261">
            <w:r w:rsidRPr="00CB7A2F">
              <w:t>Располагаемая мощность</w:t>
            </w:r>
          </w:p>
        </w:tc>
        <w:tc>
          <w:tcPr>
            <w:tcW w:w="44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Гкал/час</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0"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r>
      <w:tr w:rsidR="00E15471" w:rsidRPr="00CB7A2F" w:rsidTr="00FB5261">
        <w:trPr>
          <w:trHeight w:val="552"/>
        </w:trPr>
        <w:tc>
          <w:tcPr>
            <w:tcW w:w="1268" w:type="pct"/>
            <w:tcBorders>
              <w:top w:val="nil"/>
              <w:left w:val="single" w:sz="8" w:space="0" w:color="auto"/>
              <w:bottom w:val="single" w:sz="8" w:space="0" w:color="auto"/>
              <w:right w:val="single" w:sz="8" w:space="0" w:color="auto"/>
            </w:tcBorders>
            <w:shd w:val="clear" w:color="auto" w:fill="auto"/>
            <w:vAlign w:val="center"/>
            <w:hideMark/>
          </w:tcPr>
          <w:p w:rsidR="00E15471" w:rsidRPr="00CB7A2F" w:rsidRDefault="00E15471" w:rsidP="00FB5261">
            <w:r w:rsidRPr="00CB7A2F">
              <w:t>Затраты тепловой энергии на собственные нужды</w:t>
            </w:r>
          </w:p>
        </w:tc>
        <w:tc>
          <w:tcPr>
            <w:tcW w:w="44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Гкал/час</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tc>
        <w:tc>
          <w:tcPr>
            <w:tcW w:w="410"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tc>
      </w:tr>
      <w:tr w:rsidR="00E15471" w:rsidRPr="00CB7A2F" w:rsidTr="00FB5261">
        <w:trPr>
          <w:trHeight w:val="552"/>
        </w:trPr>
        <w:tc>
          <w:tcPr>
            <w:tcW w:w="1268" w:type="pct"/>
            <w:tcBorders>
              <w:top w:val="nil"/>
              <w:left w:val="single" w:sz="8" w:space="0" w:color="auto"/>
              <w:bottom w:val="single" w:sz="8" w:space="0" w:color="auto"/>
              <w:right w:val="single" w:sz="8" w:space="0" w:color="auto"/>
            </w:tcBorders>
            <w:shd w:val="clear" w:color="auto" w:fill="auto"/>
            <w:vAlign w:val="center"/>
            <w:hideMark/>
          </w:tcPr>
          <w:p w:rsidR="00E15471" w:rsidRPr="00CB7A2F" w:rsidRDefault="00E15471" w:rsidP="00FB5261">
            <w:r w:rsidRPr="00CB7A2F">
              <w:t>Располагаемая мощность, нетто</w:t>
            </w:r>
          </w:p>
        </w:tc>
        <w:tc>
          <w:tcPr>
            <w:tcW w:w="441" w:type="pct"/>
            <w:tcBorders>
              <w:top w:val="nil"/>
              <w:left w:val="nil"/>
              <w:bottom w:val="single" w:sz="8" w:space="0" w:color="auto"/>
              <w:right w:val="single" w:sz="8" w:space="0" w:color="auto"/>
            </w:tcBorders>
            <w:shd w:val="clear" w:color="auto" w:fill="auto"/>
            <w:vAlign w:val="center"/>
            <w:hideMark/>
          </w:tcPr>
          <w:p w:rsidR="00E15471" w:rsidRPr="00CB7A2F" w:rsidRDefault="00E15471" w:rsidP="00FB5261">
            <w:r w:rsidRPr="00CB7A2F">
              <w:t>Гкал/час</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c>
          <w:tcPr>
            <w:tcW w:w="410"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1208</w:t>
            </w:r>
          </w:p>
        </w:tc>
      </w:tr>
      <w:tr w:rsidR="00E15471" w:rsidRPr="00CB7A2F" w:rsidTr="00FB5261">
        <w:trPr>
          <w:trHeight w:val="300"/>
        </w:trPr>
        <w:tc>
          <w:tcPr>
            <w:tcW w:w="1268" w:type="pct"/>
            <w:tcBorders>
              <w:top w:val="nil"/>
              <w:left w:val="single" w:sz="8" w:space="0" w:color="auto"/>
              <w:bottom w:val="single" w:sz="8" w:space="0" w:color="auto"/>
              <w:right w:val="single" w:sz="8" w:space="0" w:color="auto"/>
            </w:tcBorders>
            <w:shd w:val="clear" w:color="auto" w:fill="auto"/>
            <w:vAlign w:val="center"/>
            <w:hideMark/>
          </w:tcPr>
          <w:p w:rsidR="00E15471" w:rsidRPr="00CB7A2F" w:rsidRDefault="00E15471" w:rsidP="00FB5261">
            <w:r w:rsidRPr="00CB7A2F">
              <w:t>Присоединенная нагрузка</w:t>
            </w:r>
          </w:p>
        </w:tc>
        <w:tc>
          <w:tcPr>
            <w:tcW w:w="44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Гкал/час</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71,928</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75</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82</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93</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105</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120</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150</w:t>
            </w:r>
          </w:p>
        </w:tc>
        <w:tc>
          <w:tcPr>
            <w:tcW w:w="410"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186,7</w:t>
            </w:r>
          </w:p>
        </w:tc>
      </w:tr>
      <w:tr w:rsidR="00E15471" w:rsidRPr="00CB7A2F" w:rsidTr="00FB5261">
        <w:trPr>
          <w:trHeight w:val="300"/>
        </w:trPr>
        <w:tc>
          <w:tcPr>
            <w:tcW w:w="1268" w:type="pct"/>
            <w:tcBorders>
              <w:top w:val="nil"/>
              <w:left w:val="single" w:sz="8" w:space="0" w:color="auto"/>
              <w:bottom w:val="single" w:sz="8" w:space="0" w:color="auto"/>
              <w:right w:val="single" w:sz="8" w:space="0" w:color="auto"/>
            </w:tcBorders>
            <w:shd w:val="clear" w:color="auto" w:fill="auto"/>
            <w:vAlign w:val="center"/>
            <w:hideMark/>
          </w:tcPr>
          <w:p w:rsidR="00E15471" w:rsidRPr="00CB7A2F" w:rsidRDefault="00E15471" w:rsidP="00FB5261">
            <w:r w:rsidRPr="00CB7A2F">
              <w:t>Потери тепловой энергии</w:t>
            </w:r>
          </w:p>
        </w:tc>
        <w:tc>
          <w:tcPr>
            <w:tcW w:w="441" w:type="pct"/>
            <w:tcBorders>
              <w:top w:val="nil"/>
              <w:left w:val="nil"/>
              <w:bottom w:val="single" w:sz="8" w:space="0" w:color="auto"/>
              <w:right w:val="single" w:sz="8" w:space="0" w:color="auto"/>
            </w:tcBorders>
            <w:shd w:val="clear" w:color="auto" w:fill="auto"/>
            <w:vAlign w:val="center"/>
            <w:hideMark/>
          </w:tcPr>
          <w:p w:rsidR="00E15471" w:rsidRPr="00CB7A2F" w:rsidRDefault="00E15471" w:rsidP="00FB5261">
            <w:r w:rsidRPr="00CB7A2F">
              <w:t>Гкал/час</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5,24</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5,25</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5,74</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6,51</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7,35</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8,40</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10,50</w:t>
            </w:r>
          </w:p>
        </w:tc>
        <w:tc>
          <w:tcPr>
            <w:tcW w:w="410"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13,07</w:t>
            </w:r>
          </w:p>
        </w:tc>
      </w:tr>
      <w:tr w:rsidR="00E15471" w:rsidRPr="00CB7A2F" w:rsidTr="00FB5261">
        <w:trPr>
          <w:trHeight w:val="705"/>
        </w:trPr>
        <w:tc>
          <w:tcPr>
            <w:tcW w:w="1268" w:type="pct"/>
            <w:vMerge w:val="restart"/>
            <w:tcBorders>
              <w:top w:val="nil"/>
              <w:left w:val="single" w:sz="8" w:space="0" w:color="auto"/>
              <w:bottom w:val="single" w:sz="8" w:space="0" w:color="000000"/>
              <w:right w:val="single" w:sz="8" w:space="0" w:color="auto"/>
            </w:tcBorders>
            <w:shd w:val="clear" w:color="auto" w:fill="auto"/>
            <w:vAlign w:val="center"/>
            <w:hideMark/>
          </w:tcPr>
          <w:p w:rsidR="00E15471" w:rsidRPr="00CB7A2F" w:rsidRDefault="00E15471" w:rsidP="00FB5261">
            <w:r w:rsidRPr="00CB7A2F">
              <w:t>Резерв («+»)/ Дефицит(«-»)</w:t>
            </w:r>
          </w:p>
        </w:tc>
        <w:tc>
          <w:tcPr>
            <w:tcW w:w="44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Гкал/час</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1130,84</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1127,75</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1120,26</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1108,49</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1095,65</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1079,60</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1047,50</w:t>
            </w:r>
          </w:p>
        </w:tc>
        <w:tc>
          <w:tcPr>
            <w:tcW w:w="410"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1008,23</w:t>
            </w:r>
          </w:p>
        </w:tc>
      </w:tr>
      <w:tr w:rsidR="00E15471" w:rsidRPr="00CB7A2F" w:rsidTr="00FB5261">
        <w:trPr>
          <w:trHeight w:val="300"/>
        </w:trPr>
        <w:tc>
          <w:tcPr>
            <w:tcW w:w="1268" w:type="pct"/>
            <w:vMerge/>
            <w:tcBorders>
              <w:top w:val="nil"/>
              <w:left w:val="single" w:sz="8" w:space="0" w:color="auto"/>
              <w:bottom w:val="single" w:sz="8" w:space="0" w:color="000000"/>
              <w:right w:val="single" w:sz="8" w:space="0" w:color="auto"/>
            </w:tcBorders>
            <w:vAlign w:val="center"/>
            <w:hideMark/>
          </w:tcPr>
          <w:p w:rsidR="00E15471" w:rsidRPr="00CB7A2F" w:rsidRDefault="00E15471" w:rsidP="00FB5261"/>
        </w:tc>
        <w:tc>
          <w:tcPr>
            <w:tcW w:w="44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93,61</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93,36</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92,74</w:t>
            </w:r>
          </w:p>
        </w:tc>
        <w:tc>
          <w:tcPr>
            <w:tcW w:w="41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91,76</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90,70</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89,37</w:t>
            </w:r>
          </w:p>
        </w:tc>
        <w:tc>
          <w:tcPr>
            <w:tcW w:w="41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86,71</w:t>
            </w:r>
          </w:p>
        </w:tc>
        <w:tc>
          <w:tcPr>
            <w:tcW w:w="410"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83,46</w:t>
            </w:r>
          </w:p>
        </w:tc>
      </w:tr>
    </w:tbl>
    <w:p w:rsidR="00E15471" w:rsidRPr="00CB7A2F" w:rsidRDefault="00E15471" w:rsidP="00E15471">
      <w:pPr>
        <w:sectPr w:rsidR="00E15471" w:rsidRPr="00CB7A2F" w:rsidSect="00C71877">
          <w:pgSz w:w="16834" w:h="11909" w:orient="landscape" w:code="9"/>
          <w:pgMar w:top="1440" w:right="561" w:bottom="851" w:left="1134" w:header="181" w:footer="720" w:gutter="0"/>
          <w:cols w:space="60"/>
          <w:noEndnote/>
          <w:titlePg/>
          <w:docGrid w:linePitch="272"/>
        </w:sectPr>
      </w:pPr>
    </w:p>
    <w:p w:rsidR="00E15471" w:rsidRPr="00CB7A2F" w:rsidRDefault="00E15471" w:rsidP="00E15471">
      <w:bookmarkStart w:id="25" w:name="_Toc106866575"/>
      <w:r w:rsidRPr="00CB7A2F">
        <w:lastRenderedPageBreak/>
        <w:t>Существующие и перспективные балансы ТЕПЛОНОСИТЕЛЯ</w:t>
      </w:r>
      <w:bookmarkEnd w:id="25"/>
    </w:p>
    <w:p w:rsidR="00E15471" w:rsidRPr="00CB7A2F" w:rsidRDefault="00E15471" w:rsidP="00E15471">
      <w:bookmarkStart w:id="26" w:name="_Toc18244201"/>
      <w:bookmarkStart w:id="27" w:name="_Toc71802235"/>
      <w:bookmarkStart w:id="28" w:name="_Toc106532996"/>
      <w:bookmarkStart w:id="29" w:name="_Toc106866576"/>
      <w:r w:rsidRPr="00CB7A2F">
        <w:t>Определение расчетной производительности ВПУ источников тепловой энергии и аварийной подпитки теплосети</w:t>
      </w:r>
      <w:bookmarkEnd w:id="26"/>
      <w:bookmarkEnd w:id="27"/>
      <w:bookmarkEnd w:id="28"/>
      <w:bookmarkEnd w:id="29"/>
    </w:p>
    <w:p w:rsidR="00E15471" w:rsidRPr="00CB7A2F" w:rsidRDefault="00E15471" w:rsidP="00E15471">
      <w:r w:rsidRPr="00CB7A2F">
        <w:t>К нормируемым технологическим затратам теплоносителя (теплоноситель – вода) относятся:</w:t>
      </w:r>
    </w:p>
    <w:p w:rsidR="00E15471" w:rsidRPr="00CB7A2F" w:rsidRDefault="00E15471" w:rsidP="00E15471">
      <w:r w:rsidRPr="00CB7A2F">
        <w:t>затраты теплоносителя на заполнение трубопроводов тепловых сетей перед пуском после плановых ремонтов и при подключении новых участков тепловых сетей;</w:t>
      </w:r>
    </w:p>
    <w:p w:rsidR="00E15471" w:rsidRPr="00CB7A2F" w:rsidRDefault="00E15471" w:rsidP="00E15471">
      <w:r w:rsidRPr="00CB7A2F">
        <w:t>технологические сливы теплоносителя средствами автоматического регулирования теплового и гидравлического режима, а также защиты оборудования;</w:t>
      </w:r>
    </w:p>
    <w:p w:rsidR="00E15471" w:rsidRPr="00CB7A2F" w:rsidRDefault="00E15471" w:rsidP="00E15471">
      <w:r w:rsidRPr="00CB7A2F">
        <w:t>технически обоснованные затраты теплоносителя на плановые эксплуатационные испытания тепловых сетей и другие регламентные работы.</w:t>
      </w:r>
    </w:p>
    <w:p w:rsidR="00E15471" w:rsidRPr="00CB7A2F" w:rsidRDefault="00E15471" w:rsidP="00E15471">
      <w:r w:rsidRPr="00CB7A2F">
        <w:t>К нормируемым технологическим потерям теплоносителя относятся технически неизбежные в процессе передачи и распределения тепловой энергии потери теплоносителя с его утечкой через неплотности в арматуре и трубопроводах тепловых сетей в пределах, установленных правилами технической эксплуатации тепловых энергоустановок.</w:t>
      </w:r>
    </w:p>
    <w:p w:rsidR="00E15471" w:rsidRPr="00CB7A2F" w:rsidRDefault="00E15471" w:rsidP="00E15471">
      <w:r w:rsidRPr="00CB7A2F">
        <w:t xml:space="preserve">Нормативные значения потерь теплоносителя за год с его нормируемой утечкой, м3, определяются по формуле: </w:t>
      </w:r>
    </w:p>
    <w:p w:rsidR="00E15471" w:rsidRPr="00CB7A2F" w:rsidRDefault="00E15471" w:rsidP="00E15471">
      <w:r w:rsidRPr="00CB7A2F">
        <w:t>Gут.н = аVгодnгод10–2 = mут.год.нnгод,</w:t>
      </w:r>
    </w:p>
    <w:p w:rsidR="00E15471" w:rsidRPr="00CB7A2F" w:rsidRDefault="00E15471" w:rsidP="00E15471">
      <w:r w:rsidRPr="00CB7A2F">
        <w:t>где: а – норма среднегодовой утечки теплоносителя, м3/ч∙м3, установленная правилами технической эксплуатации тепловых энергоустановок, в пределах 0,25% среднегодовой емкости трубопроводов тепловых сетей в час;</w:t>
      </w:r>
    </w:p>
    <w:p w:rsidR="00E15471" w:rsidRPr="00CB7A2F" w:rsidRDefault="00E15471" w:rsidP="00E15471">
      <w:r w:rsidRPr="00CB7A2F">
        <w:t>Vгод – среднегодовая емкость трубопроводов тепловых сетей, эксплуатируемых теплосетевой организацией, м3;</w:t>
      </w:r>
    </w:p>
    <w:p w:rsidR="00E15471" w:rsidRPr="00CB7A2F" w:rsidRDefault="00E15471" w:rsidP="00E15471">
      <w:r w:rsidRPr="00CB7A2F">
        <w:t>nгод – продолжительность функционирования тепловых сетей в году, ч;</w:t>
      </w:r>
    </w:p>
    <w:p w:rsidR="00E15471" w:rsidRPr="00CB7A2F" w:rsidRDefault="00E15471" w:rsidP="00E15471">
      <w:r w:rsidRPr="00CB7A2F">
        <w:t>mут.год.н – среднегодовая норма потерь теплоносителя, обусловленных утечкой, м3/ч.</w:t>
      </w:r>
    </w:p>
    <w:p w:rsidR="00E15471" w:rsidRPr="00CB7A2F" w:rsidRDefault="00E15471" w:rsidP="00E15471">
      <w:r w:rsidRPr="00CB7A2F">
        <w:t>Значение среднегодовой емкости трубопроводов тепловых сетей, м3, определяется из выражения:</w:t>
      </w:r>
    </w:p>
    <w:p w:rsidR="00E15471" w:rsidRPr="00CB7A2F" w:rsidRDefault="00E15471" w:rsidP="00E15471">
      <w:r w:rsidRPr="00CB7A2F">
        <w:t>Vгод = (Vот*nот + Vл*nл) / (nот + nл) = (Vот*nот + Vл*nл) / nгод,</w:t>
      </w:r>
    </w:p>
    <w:p w:rsidR="00E15471" w:rsidRPr="00CB7A2F" w:rsidRDefault="00E15471" w:rsidP="00E15471">
      <w:r w:rsidRPr="00CB7A2F">
        <w:t>где Vот и Vл – емкость трубопроводов тепловых сетей в отопительном и неотопительном периодах, м3;</w:t>
      </w:r>
    </w:p>
    <w:p w:rsidR="00E15471" w:rsidRPr="00CB7A2F" w:rsidRDefault="00E15471" w:rsidP="00E15471">
      <w:r w:rsidRPr="00CB7A2F">
        <w:t>nот и nл – продолжительность функционирования тепловых сетей в отопительном и неотопительном периодах, ч.</w:t>
      </w:r>
    </w:p>
    <w:p w:rsidR="00E15471" w:rsidRPr="00CB7A2F" w:rsidRDefault="00E15471" w:rsidP="00E15471">
      <w:r w:rsidRPr="00CB7A2F">
        <w:t>При расчете значения среднегодовой емкости учитывается емкость трубопроводов, вновь вводимых в эксплуатацию, и продолжительность использования данных трубопроводов в течение календарного года; емкость трубопроводов, образуемую в результате реконструкции тепловой сети (изменения диаметров труб на участках, длины трубопроводов, конфигурации трассы тепловой сети) и период времени, в течение которого введенные в эксплуатацию участки реконструированных трубопроводов задействованы в календарном году; емкость трубопроводов, временно выводимых из использования для ремонта, и продолжительность ремонтных работ.</w:t>
      </w:r>
    </w:p>
    <w:p w:rsidR="00E15471" w:rsidRPr="00CB7A2F" w:rsidRDefault="00E15471" w:rsidP="00E15471">
      <w:r w:rsidRPr="00CB7A2F">
        <w:t>При определении значения среднегодовой емкости тепловой сети в значении емкости трубопроводов в неотопительном периоде учитывалось требование правил технической эксплуатации о заполнении трубопроводов деаэрированной водой с поддержанием избыточного давления не менее 0,5 кгс/см2 в верхних точках трубопроводов.</w:t>
      </w:r>
    </w:p>
    <w:p w:rsidR="00E15471" w:rsidRPr="00CB7A2F" w:rsidRDefault="00E15471" w:rsidP="00E15471">
      <w:r w:rsidRPr="00CB7A2F">
        <w:t>Прогнозируемая продолжительность отопительного периода принималась в соответствии со строительными нормами и правилами по строительной климатологии.</w:t>
      </w:r>
    </w:p>
    <w:p w:rsidR="00E15471" w:rsidRPr="00CB7A2F" w:rsidRDefault="00E15471" w:rsidP="00E15471">
      <w:r w:rsidRPr="00CB7A2F">
        <w:t>Потери теплоносителя при авариях и других нарушениях нормального эксплуатационного режима, а также сверхнормативные потери в нормируемую утечку не включались.</w:t>
      </w:r>
    </w:p>
    <w:p w:rsidR="00E15471" w:rsidRPr="00CB7A2F" w:rsidRDefault="00E15471" w:rsidP="00E15471">
      <w:r w:rsidRPr="00CB7A2F">
        <w:t>Затраты теплоносителя, обусловленные вводом в эксплуатацию трубопроводов тепловых сетей, как новых, так и после плановых ремонтов или реконструкции, принимались в размере 1,5-кратной емкости соответствующих трубопроводов тепловых сетей.</w:t>
      </w:r>
    </w:p>
    <w:p w:rsidR="00E15471" w:rsidRPr="00CB7A2F" w:rsidRDefault="00E15471" w:rsidP="00E15471">
      <w:r w:rsidRPr="00CB7A2F">
        <w:t xml:space="preserve">Затраты теплоносителя, обусловленные его сливом средствами автоматического регулирования и защиты, предусматривающими такой слив, определяемые конструкцией указанных приборов и технологией обеспечения нормального функционирования тепловых сетей и оборудования, в расчете нормативных значений потерь теплоносителя не </w:t>
      </w:r>
      <w:r w:rsidRPr="00CB7A2F">
        <w:lastRenderedPageBreak/>
        <w:t>учитывались из-за отсутствия в тепловых сетях сельского поселения действующих приборов автоматики или защиты такого типа.</w:t>
      </w:r>
    </w:p>
    <w:p w:rsidR="00E15471" w:rsidRPr="00CB7A2F" w:rsidRDefault="00E15471" w:rsidP="00E15471">
      <w:r w:rsidRPr="00CB7A2F">
        <w:t>Затраты теплоносителя при проведении плановых эксплуатационных испытаний тепловых сетей и других регламентных работ включают потери теплоносителя при выполнении подготовительных работ, отключении участков трубопроводов, их опорожнении и последующем заполнении.</w:t>
      </w:r>
    </w:p>
    <w:p w:rsidR="00E15471" w:rsidRPr="00CB7A2F" w:rsidRDefault="00E15471" w:rsidP="00E15471">
      <w:r w:rsidRPr="00CB7A2F">
        <w:t>Нормирование затрат теплоносителя на указанные цели производилось с учетом регламентируемой нормативными документами периодичности проведения эксплуатационных испытаний и других регламентных работ и утвержденных эксплуатационных норм затрат для каждого вида испытательных и регламентных работ в тепловых сетях для данных участков трубопроводов и принималось в размере 1,5-кратной емкости соответствующих трубопроводов тепловых сетей.</w:t>
      </w:r>
    </w:p>
    <w:p w:rsidR="00E15471" w:rsidRPr="00CB7A2F" w:rsidRDefault="00E15471" w:rsidP="00E15471">
      <w:r w:rsidRPr="00CB7A2F">
        <w:t xml:space="preserve">При изменении емкости (внутреннего объема) трубопроводов тепловых сетей, эксплуатируемых теплосетевой организацией, на 5%, ожидаемые значения показателя «потери сетевой воды» допускается определять по формуле: </w:t>
      </w:r>
    </w:p>
    <w:p w:rsidR="00E15471" w:rsidRPr="00CB7A2F" w:rsidRDefault="00E15471" w:rsidP="00E15471">
      <w:r w:rsidRPr="00CB7A2F">
        <w:rPr>
          <w:rFonts w:eastAsia="MS Mincho"/>
        </w:rPr>
        <w:object w:dxaOrig="2340" w:dyaOrig="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4.25pt" o:ole="">
            <v:imagedata r:id="rId12" o:title=""/>
          </v:shape>
          <o:OLEObject Type="Embed" ProgID="Equation.3" ShapeID="_x0000_i1025" DrawAspect="Content" ObjectID="_1733821662" r:id="rId13"/>
        </w:object>
      </w:r>
    </w:p>
    <w:p w:rsidR="00E15471" w:rsidRPr="00CB7A2F" w:rsidRDefault="00E15471" w:rsidP="00E15471">
      <w:r w:rsidRPr="00CB7A2F">
        <w:t xml:space="preserve">где: </w:t>
      </w:r>
      <w:r w:rsidRPr="00CB7A2F">
        <w:object w:dxaOrig="555" w:dyaOrig="375">
          <v:shape id="_x0000_i1026" type="#_x0000_t75" style="width:35.25pt;height:20.25pt" o:ole="">
            <v:imagedata r:id="rId14" o:title=""/>
          </v:shape>
          <o:OLEObject Type="Embed" ProgID="Equation.3" ShapeID="_x0000_i1026" DrawAspect="Content" ObjectID="_1733821663" r:id="rId15"/>
        </w:object>
      </w:r>
      <w:r w:rsidRPr="00CB7A2F">
        <w:t>–ожидаемые годовые потери сетевой воды на период регулирования, м³;</w:t>
      </w:r>
    </w:p>
    <w:p w:rsidR="00E15471" w:rsidRPr="00CB7A2F" w:rsidRDefault="00E15471" w:rsidP="00E15471">
      <w:r w:rsidRPr="00CB7A2F">
        <w:object w:dxaOrig="585" w:dyaOrig="375">
          <v:shape id="_x0000_i1027" type="#_x0000_t75" style="width:36.75pt;height:20.25pt" o:ole="">
            <v:imagedata r:id="rId16" o:title=""/>
          </v:shape>
          <o:OLEObject Type="Embed" ProgID="Equation.3" ShapeID="_x0000_i1027" DrawAspect="Content" ObjectID="_1733821664" r:id="rId17"/>
        </w:object>
      </w:r>
      <w:r w:rsidRPr="00CB7A2F">
        <w:t>–годовые потери сетевой воды в тепловых сетях, находящихся в эксплуатационной ответственности теплосетевой организации, в соответствии с энергетическими характеристиками, м³;</w:t>
      </w:r>
    </w:p>
    <w:p w:rsidR="00E15471" w:rsidRPr="00CB7A2F" w:rsidRDefault="00E15471" w:rsidP="00E15471">
      <w:r w:rsidRPr="00CB7A2F">
        <w:object w:dxaOrig="855" w:dyaOrig="390">
          <v:shape id="_x0000_i1028" type="#_x0000_t75" style="width:51.75pt;height:20.25pt" o:ole="">
            <v:imagedata r:id="rId18" o:title=""/>
          </v:shape>
          <o:OLEObject Type="Embed" ProgID="Equation.3" ShapeID="_x0000_i1028" DrawAspect="Content" ObjectID="_1733821665" r:id="rId19"/>
        </w:object>
      </w:r>
      <w:r w:rsidRPr="00CB7A2F">
        <w:t xml:space="preserve">– ожидаемый суммарный среднегодовой объем тепловых сетей, м³; </w:t>
      </w:r>
    </w:p>
    <w:p w:rsidR="00E15471" w:rsidRPr="00CB7A2F" w:rsidRDefault="00E15471" w:rsidP="00E15471">
      <w:r w:rsidRPr="00CB7A2F">
        <w:object w:dxaOrig="915" w:dyaOrig="390">
          <v:shape id="_x0000_i1029" type="#_x0000_t75" style="width:59.25pt;height:20.25pt" o:ole="">
            <v:imagedata r:id="rId20" o:title=""/>
          </v:shape>
          <o:OLEObject Type="Embed" ProgID="Equation.3" ShapeID="_x0000_i1029" DrawAspect="Content" ObjectID="_1733821666" r:id="rId21"/>
        </w:object>
      </w:r>
      <w:r w:rsidRPr="00CB7A2F">
        <w:t>– суммарный среднегодовой объем тепловых сетей, находящихся в эксплуатационной ответственности теплосетевой организации, принятый при разработке энергетических характеристик, м³.</w:t>
      </w:r>
    </w:p>
    <w:p w:rsidR="00E15471" w:rsidRPr="00CB7A2F" w:rsidRDefault="00E15471" w:rsidP="00E15471">
      <w:r w:rsidRPr="00CB7A2F">
        <w:t>Данные по существующему и перспективному расходу воды на подпитку представлены в таблице.</w:t>
      </w:r>
    </w:p>
    <w:tbl>
      <w:tblPr>
        <w:tblW w:w="9931" w:type="dxa"/>
        <w:tblInd w:w="93" w:type="dxa"/>
        <w:tblLook w:val="04A0"/>
      </w:tblPr>
      <w:tblGrid>
        <w:gridCol w:w="2831"/>
        <w:gridCol w:w="2260"/>
        <w:gridCol w:w="2320"/>
        <w:gridCol w:w="2520"/>
      </w:tblGrid>
      <w:tr w:rsidR="00E15471" w:rsidRPr="00CB7A2F" w:rsidTr="00FB5261">
        <w:trPr>
          <w:trHeight w:val="945"/>
        </w:trPr>
        <w:tc>
          <w:tcPr>
            <w:tcW w:w="283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15471" w:rsidRPr="00CB7A2F" w:rsidRDefault="00E15471" w:rsidP="00FB5261">
            <w:r w:rsidRPr="00CB7A2F">
              <w:t>Тепловая сеть</w:t>
            </w:r>
          </w:p>
        </w:tc>
        <w:tc>
          <w:tcPr>
            <w:tcW w:w="2260" w:type="dxa"/>
            <w:tcBorders>
              <w:top w:val="single" w:sz="4" w:space="0" w:color="auto"/>
              <w:left w:val="nil"/>
              <w:bottom w:val="single" w:sz="4" w:space="0" w:color="auto"/>
              <w:right w:val="single" w:sz="4" w:space="0" w:color="auto"/>
            </w:tcBorders>
            <w:shd w:val="clear" w:color="000000" w:fill="D9D9D9"/>
            <w:vAlign w:val="center"/>
            <w:hideMark/>
          </w:tcPr>
          <w:p w:rsidR="00E15471" w:rsidRPr="00CB7A2F" w:rsidRDefault="00E15471" w:rsidP="00FB5261">
            <w:r w:rsidRPr="00CB7A2F">
              <w:t>Существующий расход на подпитку, м3/Гкал</w:t>
            </w:r>
          </w:p>
        </w:tc>
        <w:tc>
          <w:tcPr>
            <w:tcW w:w="2320" w:type="dxa"/>
            <w:tcBorders>
              <w:top w:val="single" w:sz="4" w:space="0" w:color="auto"/>
              <w:left w:val="nil"/>
              <w:bottom w:val="single" w:sz="4" w:space="0" w:color="auto"/>
              <w:right w:val="single" w:sz="4" w:space="0" w:color="auto"/>
            </w:tcBorders>
            <w:shd w:val="clear" w:color="000000" w:fill="D9D9D9"/>
            <w:vAlign w:val="center"/>
            <w:hideMark/>
          </w:tcPr>
          <w:p w:rsidR="00E15471" w:rsidRPr="00CB7A2F" w:rsidRDefault="00E15471" w:rsidP="00FB5261">
            <w:r w:rsidRPr="00CB7A2F">
              <w:t>Перспективный расход с открытой схемой, м3/Гкал</w:t>
            </w:r>
          </w:p>
        </w:tc>
        <w:tc>
          <w:tcPr>
            <w:tcW w:w="2520" w:type="dxa"/>
            <w:tcBorders>
              <w:top w:val="single" w:sz="4" w:space="0" w:color="auto"/>
              <w:left w:val="nil"/>
              <w:bottom w:val="single" w:sz="4" w:space="0" w:color="auto"/>
              <w:right w:val="single" w:sz="4" w:space="0" w:color="auto"/>
            </w:tcBorders>
            <w:shd w:val="clear" w:color="000000" w:fill="D9D9D9"/>
            <w:vAlign w:val="center"/>
            <w:hideMark/>
          </w:tcPr>
          <w:p w:rsidR="00E15471" w:rsidRPr="00CB7A2F" w:rsidRDefault="00E15471" w:rsidP="00FB5261">
            <w:r w:rsidRPr="00CB7A2F">
              <w:t>Перспективный расход с закрытой схемой, м3/Гкал</w:t>
            </w:r>
          </w:p>
        </w:tc>
      </w:tr>
      <w:tr w:rsidR="00E15471" w:rsidRPr="00CB7A2F" w:rsidTr="00FB5261">
        <w:trPr>
          <w:trHeight w:val="315"/>
        </w:trPr>
        <w:tc>
          <w:tcPr>
            <w:tcW w:w="2831" w:type="dxa"/>
            <w:tcBorders>
              <w:top w:val="nil"/>
              <w:left w:val="single" w:sz="4" w:space="0" w:color="auto"/>
              <w:bottom w:val="single" w:sz="4" w:space="0" w:color="auto"/>
              <w:right w:val="single" w:sz="4" w:space="0" w:color="auto"/>
            </w:tcBorders>
            <w:shd w:val="clear" w:color="auto" w:fill="auto"/>
            <w:noWrap/>
            <w:vAlign w:val="center"/>
            <w:hideMark/>
          </w:tcPr>
          <w:p w:rsidR="00E15471" w:rsidRPr="00CB7A2F" w:rsidRDefault="00E15471" w:rsidP="00FB5261">
            <w:r w:rsidRPr="00CB7A2F">
              <w:t>ТЭЦ - 21</w:t>
            </w:r>
          </w:p>
        </w:tc>
        <w:tc>
          <w:tcPr>
            <w:tcW w:w="2260" w:type="dxa"/>
            <w:tcBorders>
              <w:top w:val="nil"/>
              <w:left w:val="nil"/>
              <w:bottom w:val="single" w:sz="4" w:space="0" w:color="auto"/>
              <w:right w:val="single" w:sz="4" w:space="0" w:color="auto"/>
            </w:tcBorders>
            <w:shd w:val="clear" w:color="auto" w:fill="auto"/>
            <w:noWrap/>
            <w:vAlign w:val="center"/>
            <w:hideMark/>
          </w:tcPr>
          <w:p w:rsidR="00E15471" w:rsidRPr="00CB7A2F" w:rsidRDefault="00E15471" w:rsidP="00FB5261">
            <w:r w:rsidRPr="00CB7A2F">
              <w:t>2,03</w:t>
            </w:r>
          </w:p>
        </w:tc>
        <w:tc>
          <w:tcPr>
            <w:tcW w:w="2320" w:type="dxa"/>
            <w:tcBorders>
              <w:top w:val="nil"/>
              <w:left w:val="nil"/>
              <w:bottom w:val="single" w:sz="4" w:space="0" w:color="auto"/>
              <w:right w:val="single" w:sz="4" w:space="0" w:color="auto"/>
            </w:tcBorders>
            <w:shd w:val="clear" w:color="auto" w:fill="auto"/>
            <w:noWrap/>
            <w:vAlign w:val="center"/>
            <w:hideMark/>
          </w:tcPr>
          <w:p w:rsidR="00E15471" w:rsidRPr="00CB7A2F" w:rsidRDefault="00E15471" w:rsidP="00FB5261">
            <w:r w:rsidRPr="00CB7A2F">
              <w:t>2,03</w:t>
            </w:r>
          </w:p>
        </w:tc>
        <w:tc>
          <w:tcPr>
            <w:tcW w:w="2520" w:type="dxa"/>
            <w:tcBorders>
              <w:top w:val="nil"/>
              <w:left w:val="nil"/>
              <w:bottom w:val="single" w:sz="4" w:space="0" w:color="auto"/>
              <w:right w:val="single" w:sz="4" w:space="0" w:color="auto"/>
            </w:tcBorders>
            <w:shd w:val="clear" w:color="auto" w:fill="auto"/>
            <w:noWrap/>
            <w:vAlign w:val="center"/>
            <w:hideMark/>
          </w:tcPr>
          <w:p w:rsidR="00E15471" w:rsidRPr="00CB7A2F" w:rsidRDefault="00E15471" w:rsidP="00FB5261">
            <w:r w:rsidRPr="00CB7A2F">
              <w:t>0,05</w:t>
            </w:r>
          </w:p>
        </w:tc>
      </w:tr>
    </w:tbl>
    <w:p w:rsidR="00E15471" w:rsidRPr="00CB7A2F" w:rsidRDefault="00E15471" w:rsidP="00E15471"/>
    <w:p w:rsidR="00E15471" w:rsidRPr="00CB7A2F" w:rsidRDefault="00E15471" w:rsidP="00E15471"/>
    <w:p w:rsidR="00E15471" w:rsidRPr="00CB7A2F" w:rsidRDefault="00E15471" w:rsidP="00E15471">
      <w:r w:rsidRPr="00CB7A2F">
        <w:br w:type="page"/>
      </w:r>
      <w:bookmarkStart w:id="30" w:name="_Toc106866577"/>
      <w:r w:rsidRPr="00CB7A2F">
        <w:lastRenderedPageBreak/>
        <w:t>Мастер-план развития систем теплоснабжения поселения</w:t>
      </w:r>
      <w:bookmarkEnd w:id="30"/>
    </w:p>
    <w:p w:rsidR="00E15471" w:rsidRPr="00CB7A2F" w:rsidRDefault="00E15471" w:rsidP="00E15471">
      <w:r w:rsidRPr="00CB7A2F">
        <w:t>Мастер-план схемы теплоснабжения МО Новодевяткинское сельское поселение был разработан в соответствии требованиями ПП РФ от 22.02.2012 г. № 154 «Требования к схемам теплоснабжения, порядку их разработки и утверждения» (в редакции постановления Правительства РФ от 03.04.2018 г. №405).</w:t>
      </w:r>
    </w:p>
    <w:p w:rsidR="00E15471" w:rsidRPr="00CB7A2F" w:rsidRDefault="00E15471" w:rsidP="00E15471">
      <w:r w:rsidRPr="00CB7A2F">
        <w:t xml:space="preserve">Согласно требованиям пунктов 28 и 59 Постановления Правительства РФ №154 от 22 февраля 2012 г. (редакция от 16 марта 2019 г.) «О требованиях к схемам теплоснабжения, порядку их разработки и утверждения» схема теплоснабжения должны включать в себя Главу 5 «Мастер-план развития систем теплоснабжения поселения», состоящую из 2-3 вариантов возможного перспективного развития с обоснованием выбора приоритетного варианта. </w:t>
      </w:r>
    </w:p>
    <w:p w:rsidR="00E15471" w:rsidRPr="00CB7A2F" w:rsidRDefault="00E15471" w:rsidP="00E15471">
      <w:r w:rsidRPr="00CB7A2F">
        <w:t>Так как ранее мастер-план не разрабатывался, то описать изменения согласно требованиям пункта 60 Постановления Правительства №154 не представляется возможным.</w:t>
      </w:r>
    </w:p>
    <w:p w:rsidR="00E15471" w:rsidRPr="00CB7A2F" w:rsidRDefault="00E15471" w:rsidP="00E15471">
      <w:r w:rsidRPr="00CB7A2F">
        <w:t xml:space="preserve">Выбор итогового варианта развития системы теплоснабжения МО Новодевяткинское сельское поселение должен осуществляться на основании анализа комплекса показателей, в целом характеризующих качество, надежность и экономичность теплоснабжения. </w:t>
      </w:r>
    </w:p>
    <w:p w:rsidR="00E15471" w:rsidRPr="00CB7A2F" w:rsidRDefault="00E15471" w:rsidP="00E15471">
      <w:r w:rsidRPr="00CB7A2F">
        <w:t xml:space="preserve">Сравнение вариантов производится по следующим направлениям: </w:t>
      </w:r>
    </w:p>
    <w:p w:rsidR="00E15471" w:rsidRPr="00CB7A2F" w:rsidRDefault="00E15471" w:rsidP="00E15471">
      <w:r w:rsidRPr="00CB7A2F">
        <w:t xml:space="preserve">1. Эффективность системы обеспечения тепловой энергией конечного потребителя. </w:t>
      </w:r>
    </w:p>
    <w:p w:rsidR="00E15471" w:rsidRPr="00CB7A2F" w:rsidRDefault="00E15471" w:rsidP="00E15471">
      <w:r w:rsidRPr="00CB7A2F">
        <w:t xml:space="preserve">2. Принцип минимизации затрат на теплоснабжение для потребителя (минимум тарифных последствий). </w:t>
      </w:r>
    </w:p>
    <w:p w:rsidR="00E15471" w:rsidRPr="00CB7A2F" w:rsidRDefault="00E15471" w:rsidP="00E15471">
      <w:r w:rsidRPr="00CB7A2F">
        <w:t xml:space="preserve">3. Приоритетность комбинированной выработки электрической и тепловой энергии (п.8, ст.23 ФЗ от 27.07.2010 г. № 190-ФЗ «О теплоснабжении» и п.6 Постановления Правительства РФ от 22.02.2012г. № 154 «Требования к порядку разработки и утверждения схем теплоснабжения»). </w:t>
      </w:r>
    </w:p>
    <w:p w:rsidR="00E15471" w:rsidRPr="00CB7A2F" w:rsidRDefault="00E15471" w:rsidP="00E15471">
      <w:r w:rsidRPr="00CB7A2F">
        <w:t xml:space="preserve">4. Обеспечение необходимого гидравлического режима работы тепловой сети. </w:t>
      </w:r>
    </w:p>
    <w:p w:rsidR="00E15471" w:rsidRPr="00CB7A2F" w:rsidRDefault="00E15471" w:rsidP="00E15471">
      <w:r w:rsidRPr="00CB7A2F">
        <w:t>5. Обеспечение необходимого уровня надежности системы теплоснабжения.</w:t>
      </w:r>
    </w:p>
    <w:p w:rsidR="00E15471" w:rsidRPr="00CB7A2F" w:rsidRDefault="00E15471" w:rsidP="00E15471">
      <w:r w:rsidRPr="00CB7A2F">
        <w:t xml:space="preserve">Каждый вариант должен обеспечивать покрытие всего перспективного спроса на тепловую мощность, возникающую в МО Новодевяткинское сельское поселение, и критерием этого обеспечения является выполнение балансов тепловой мощности источников тепловой энергии и спроса на тепловую мощность при расчетных условиях, заданных нормативами проектирования систем отопления, вентиляции и горячего водоснабжения объектов теплопотребления. Все варианты развития системы теплоснабжения МО Новодевяткинское сельское поселение сформированы на основе территориально-распределенного прогноза изменения тепловой нагрузки, приведенного в Главе 2 «Перспективное потребление тепловой энергии на цели теплоснабжения» обосновывающих материалов. Основным источником теплоснабжения населения и объектов бюджетной сферы в МО Новодевяткинское сельское поселение в настоящее время является источник комбинированной выработки тепловой и электрической энергии ТЭЦ-21 ПАО «ТГК-1». Установленная тепловая мощность ТЭЦ составляет 1208 Гкал/ч. Отпуск тепловой энергии потребителям осуществляется по магистральному трубопроводу Ду 700 мм по температурному графику 110/700С. </w:t>
      </w:r>
    </w:p>
    <w:p w:rsidR="00E15471" w:rsidRPr="00CB7A2F" w:rsidRDefault="00E15471" w:rsidP="00E15471">
      <w:r w:rsidRPr="00CB7A2F">
        <w:t>На основании выполненного обследования существующей системы теплоснабжения, анализа ее работы и внешних условий функционирования можно сказать, что ТЭЦ-21 в существующем состоянии и на всех сроках реализации схемы теплоснабжения поселения позволяет полностью покрыть потребность в тепловых нагрузках МО Новодевяткинское сельское поселение.</w:t>
      </w:r>
    </w:p>
    <w:p w:rsidR="00E15471" w:rsidRPr="00CB7A2F" w:rsidRDefault="00E15471" w:rsidP="00E15471">
      <w:r w:rsidRPr="00CB7A2F">
        <w:t>Учитывая, что генеральным планом, предполагающим единственный сценарий развития территории в части энергетики, то настоящей схемой теплоснабжения аналогично предусмотрен один базовый сценарий развития.</w:t>
      </w:r>
    </w:p>
    <w:p w:rsidR="00E15471" w:rsidRPr="00CB7A2F" w:rsidRDefault="00E15471" w:rsidP="00E15471">
      <w:r w:rsidRPr="00CB7A2F">
        <w:t>Базовый сценарий развития предполагает замену изношенных тепловых сетей и переход на закрытую систему теплоснабжения (горячего водоснабжения).</w:t>
      </w:r>
    </w:p>
    <w:p w:rsidR="00E15471" w:rsidRPr="00CB7A2F" w:rsidRDefault="00E15471" w:rsidP="00E15471">
      <w:r w:rsidRPr="00CB7A2F">
        <w:br w:type="page"/>
      </w:r>
      <w:bookmarkStart w:id="31" w:name="_Toc106866578"/>
      <w:r w:rsidRPr="00CB7A2F">
        <w:lastRenderedPageBreak/>
        <w:t>Предложения по строительству, реконструкции и техническому перевооружению источников тепловой энергии</w:t>
      </w:r>
      <w:bookmarkEnd w:id="31"/>
    </w:p>
    <w:p w:rsidR="00E15471" w:rsidRPr="00CB7A2F" w:rsidRDefault="00E15471" w:rsidP="00E15471">
      <w:bookmarkStart w:id="32" w:name="_Toc18243203"/>
      <w:bookmarkStart w:id="33" w:name="_Toc71801637"/>
      <w:bookmarkStart w:id="34" w:name="_Toc106866579"/>
      <w:r w:rsidRPr="00CB7A2F">
        <w:t>Анализ условий организации централизованного теплоснабжения, индивидуального теплоснабжения, а также поквартирного отопления</w:t>
      </w:r>
      <w:bookmarkEnd w:id="32"/>
      <w:bookmarkEnd w:id="33"/>
      <w:bookmarkEnd w:id="34"/>
    </w:p>
    <w:p w:rsidR="00E15471" w:rsidRPr="00CB7A2F" w:rsidRDefault="00E15471" w:rsidP="00E15471">
      <w:r w:rsidRPr="00CB7A2F">
        <w:t>Определение условий организации централизованного теплоснабжения</w:t>
      </w:r>
    </w:p>
    <w:p w:rsidR="00E15471" w:rsidRPr="00CB7A2F" w:rsidRDefault="00E15471" w:rsidP="00E15471">
      <w:r w:rsidRPr="00CB7A2F">
        <w:t>У централизованных систем теплоснабжения есть неоспоримые преимущества:</w:t>
      </w:r>
    </w:p>
    <w:p w:rsidR="00E15471" w:rsidRPr="00CB7A2F" w:rsidRDefault="00E15471" w:rsidP="00E15471">
      <w:r w:rsidRPr="00CB7A2F">
        <w:t>вывод взрывоопасного технологического оборудования из жилых домов;</w:t>
      </w:r>
    </w:p>
    <w:p w:rsidR="00E15471" w:rsidRPr="00CB7A2F" w:rsidRDefault="00E15471" w:rsidP="00E15471">
      <w:r w:rsidRPr="00CB7A2F">
        <w:t>точечная концентрация вредных выбросов на источниках, где с ними можно эффективно бороться;</w:t>
      </w:r>
    </w:p>
    <w:p w:rsidR="00E15471" w:rsidRPr="00CB7A2F" w:rsidRDefault="00E15471" w:rsidP="00E15471">
      <w:r w:rsidRPr="00CB7A2F">
        <w:t>возможность работы на разных видах топлива, включая местное, мусор, а также возобновляемых энергоресурсах;</w:t>
      </w:r>
    </w:p>
    <w:p w:rsidR="00E15471" w:rsidRPr="00CB7A2F" w:rsidRDefault="00E15471" w:rsidP="00E15471">
      <w:r w:rsidRPr="00CB7A2F">
        <w:t>возможность замещать простое сжигание топлива тепловыми отходами производственных циклов, в первую очередь теплового цикла производства электроэнергии на ТЭЦ;</w:t>
      </w:r>
    </w:p>
    <w:p w:rsidR="00E15471" w:rsidRPr="00CB7A2F" w:rsidRDefault="00E15471" w:rsidP="00E15471">
      <w:r w:rsidRPr="00CB7A2F">
        <w:t>относительно гораздо более высокий электрический КПД крупных ТЭЦ и тепловой КПД крупных котельных работающих на твердом и газообразном топливе.</w:t>
      </w:r>
    </w:p>
    <w:p w:rsidR="00E15471" w:rsidRPr="00CB7A2F" w:rsidRDefault="00E15471" w:rsidP="00E15471">
      <w:r w:rsidRPr="00CB7A2F">
        <w:t>Критерием отказа от централизации является удельная стоимость системы центрального теплоснабжения, которая в свою очередь зависит от плотности нагрузки. Централизованные системы теплоснабжения оправданы при удельной нагрузке от 30 Гкал/км2.</w:t>
      </w:r>
    </w:p>
    <w:p w:rsidR="00E15471" w:rsidRPr="00CB7A2F" w:rsidRDefault="00E15471" w:rsidP="00E15471">
      <w:r w:rsidRPr="00CB7A2F">
        <w:t>Можно оценивать перспективность системы центрального теплоснабжения через удельную материальную характеристику.</w:t>
      </w:r>
    </w:p>
    <w:p w:rsidR="00E15471" w:rsidRPr="00CB7A2F" w:rsidRDefault="00E15471" w:rsidP="00E15471">
      <w:r w:rsidRPr="00CB7A2F">
        <w:t>Считается, что в округах или отдельных районах городов с удельной характеристикой больше 200 м2/Гкал/час централизация противопоказана – небольшие доходы от реализации тепла при значительных капитальных затратах делают системы центрального теплоснабжения неконкурентоспособными.</w:t>
      </w:r>
    </w:p>
    <w:p w:rsidR="00E15471" w:rsidRPr="00CB7A2F" w:rsidRDefault="00E15471" w:rsidP="00E15471">
      <w:r w:rsidRPr="00CB7A2F">
        <w:t>Непременное условие существования и развития систем централизованного теплоснабжения – высокая плотность тепловой нагрузки.</w:t>
      </w:r>
    </w:p>
    <w:p w:rsidR="00E15471" w:rsidRPr="00CB7A2F" w:rsidRDefault="00E15471" w:rsidP="00E15471">
      <w:r w:rsidRPr="00CB7A2F">
        <w:t>В целях обеспечения централизованного теплоснабжения, в рамках реализации Схемы теплоснабжения, предусмотрено увеличение установленной тепловой мощности существующих источников тепловой энергии.</w:t>
      </w:r>
    </w:p>
    <w:p w:rsidR="00E15471" w:rsidRPr="00CB7A2F" w:rsidRDefault="00E15471" w:rsidP="00E15471">
      <w:r w:rsidRPr="00CB7A2F">
        <w:t>Децентрализованные системы отопления оправданы в зонах за пределами радиуса эффективного теплоснабжения и в зонах с малой удельной нагрузкой отопления.</w:t>
      </w:r>
    </w:p>
    <w:p w:rsidR="00E15471" w:rsidRPr="00CB7A2F" w:rsidRDefault="00E15471" w:rsidP="00E15471">
      <w:r w:rsidRPr="00CB7A2F">
        <w:t>В зонах неплотной застройки локальные источники, такие как автономные источники теплоснабжения и крышные котельные объективная необходимость и они составляют конкуренцию вариантам поквартирного отопления.</w:t>
      </w:r>
    </w:p>
    <w:p w:rsidR="00E15471" w:rsidRPr="00CB7A2F" w:rsidRDefault="00E15471" w:rsidP="00E15471">
      <w:r w:rsidRPr="00CB7A2F">
        <w:t>Отдельно надо сказать о крышных котельных. К основным проблемам относятся:</w:t>
      </w:r>
    </w:p>
    <w:p w:rsidR="00E15471" w:rsidRPr="00CB7A2F" w:rsidRDefault="00E15471" w:rsidP="00E15471">
      <w:r w:rsidRPr="00CB7A2F">
        <w:t>отсутствие внятного собственника, так как котельная является коллективной собственностью жителей;</w:t>
      </w:r>
    </w:p>
    <w:p w:rsidR="00E15471" w:rsidRPr="00CB7A2F" w:rsidRDefault="00E15471" w:rsidP="00E15471">
      <w:r w:rsidRPr="00CB7A2F">
        <w:t>не начисление амортизации и длительной срок сбора средств на необходимые крупные ремонты;</w:t>
      </w:r>
    </w:p>
    <w:p w:rsidR="00E15471" w:rsidRPr="00CB7A2F" w:rsidRDefault="00E15471" w:rsidP="00E15471">
      <w:r w:rsidRPr="00CB7A2F">
        <w:t>отсутствие системы быстрой поставки запасных частей.</w:t>
      </w:r>
    </w:p>
    <w:p w:rsidR="00E15471" w:rsidRPr="00CB7A2F" w:rsidRDefault="00E15471" w:rsidP="00E15471">
      <w:r w:rsidRPr="00CB7A2F">
        <w:t>Определение условий организации индивидуального теплоснабжения</w:t>
      </w:r>
    </w:p>
    <w:p w:rsidR="00E15471" w:rsidRPr="00CB7A2F" w:rsidRDefault="00E15471" w:rsidP="00E15471">
      <w:r w:rsidRPr="00CB7A2F">
        <w:t>Использование индивидуальных источников тепловой энергии в новых многоквартирных домах не предусматривается.</w:t>
      </w:r>
    </w:p>
    <w:p w:rsidR="00E15471" w:rsidRPr="00CB7A2F" w:rsidRDefault="00E15471" w:rsidP="00E15471">
      <w:r w:rsidRPr="00CB7A2F">
        <w:t>Индивидуальное теплоснабжение не имеет альтернативы в зонах индивидуальной малоэтажной застройки. Централизованное теплоснабжение в этих зонах нерентабельно, из-за высоких тепловых потерь на транспортировку теплоносителя. При небольшой присоединенной тепловой нагрузке малоэтажной застройки наблюдается значительная протяженность квартальных тепловых сетей, что характеризуется высокими тепловыми потерями. Таким образом, теплоснабжения вновь строящихся индивидуальных и малоэтажных жилых зданий предусматривается путем установки индивидуальных газовых котлов.</w:t>
      </w:r>
    </w:p>
    <w:p w:rsidR="00E15471" w:rsidRPr="00CB7A2F" w:rsidRDefault="00E15471" w:rsidP="00E15471">
      <w:r w:rsidRPr="00CB7A2F">
        <w:t>Необходимые условия для организации индивидуального теплоснабжения:</w:t>
      </w:r>
    </w:p>
    <w:p w:rsidR="00E15471" w:rsidRPr="00CB7A2F" w:rsidRDefault="00E15471" w:rsidP="00E15471">
      <w:r w:rsidRPr="00CB7A2F">
        <w:t>резервные мощности на электрических сетях для возможного подключения электрических котлов;</w:t>
      </w:r>
    </w:p>
    <w:p w:rsidR="00E15471" w:rsidRPr="00CB7A2F" w:rsidRDefault="00E15471" w:rsidP="00E15471">
      <w:r w:rsidRPr="00CB7A2F">
        <w:lastRenderedPageBreak/>
        <w:t>развитие топливной базы, такой как традиционное топливо (уголь, дрова, горючие жидкости и газы), так и альтернативные источники энергии (солнечные батареи, ветровые генераторы, мини гидротурбины, тепловые насосы и т.д.).</w:t>
      </w:r>
    </w:p>
    <w:p w:rsidR="00E15471" w:rsidRPr="00CB7A2F" w:rsidRDefault="00E15471" w:rsidP="00E15471">
      <w:r w:rsidRPr="00CB7A2F">
        <w:t>В рамках реализации Схемы теплоснабжения организация поквартирного отопления не планируется.</w:t>
      </w:r>
    </w:p>
    <w:p w:rsidR="00E15471" w:rsidRPr="00CB7A2F" w:rsidRDefault="00E15471" w:rsidP="00E15471">
      <w:r w:rsidRPr="00CB7A2F">
        <w:t>Поквартирное отопление является разновидностью индивидуального теплоснабжения и характеризуется тем, что генерация тепла происходит непосредственно у потребителя в квартире. Условия организации поквартирного отопления во многом схожи с условиями создания индивидуального теплоснабжения.</w:t>
      </w:r>
    </w:p>
    <w:p w:rsidR="00E15471" w:rsidRPr="00CB7A2F" w:rsidRDefault="00E15471" w:rsidP="00E15471">
      <w:r w:rsidRPr="00CB7A2F">
        <w:t>Согласно СП 41-108-2004 перевод существующих многоквартирных жилых домов на поквартирное теплоснабжение от индивидуальных теплогенераторов с закрытыми камерами сгорания на природном газе допускается только при полной проектной реконструкции инженерных систем дома.</w:t>
      </w:r>
    </w:p>
    <w:p w:rsidR="00E15471" w:rsidRPr="00CB7A2F" w:rsidRDefault="00E15471" w:rsidP="00E15471">
      <w:r w:rsidRPr="00CB7A2F">
        <w:t>Полная проектная реконструкция инженерных систем дома предполагает реконструкцию общей системы теплоснабжения дома, общей системы газоснабжения дома, в том числе внутридомового газового оборудования, газового ввода, и системы дымоудаления и подвода воздуха для горения газа.</w:t>
      </w:r>
    </w:p>
    <w:p w:rsidR="00E15471" w:rsidRPr="00CB7A2F" w:rsidRDefault="00E15471" w:rsidP="00E15471">
      <w:r w:rsidRPr="00CB7A2F">
        <w:t>Согласно действующим строительным нормам и правилам (СНиП 31-01-2003 «Здания жилые многоквартирные») применение систем поквартирного теплоснабжения может быть предусмотрено только во вновь возводимых зданиях, которые изначально проектируются под установку индивидуальных теплогенераторов в каждой квартире.</w:t>
      </w:r>
    </w:p>
    <w:p w:rsidR="00E15471" w:rsidRPr="00CB7A2F" w:rsidRDefault="00E15471" w:rsidP="00E15471">
      <w:r w:rsidRPr="00CB7A2F">
        <w:t>Поквартирные системы отопления при всех их достоинствах имеют специфические проблемы:</w:t>
      </w:r>
    </w:p>
    <w:p w:rsidR="00E15471" w:rsidRPr="00CB7A2F" w:rsidRDefault="00E15471" w:rsidP="00E15471">
      <w:r w:rsidRPr="00CB7A2F">
        <w:t>Недопустимо использование поквартирного отопления только в отдельных квартирах многоквартирных жилых домов. Дымоход приходится делать на стену здания, при этом продукты сгорания могут попадать в вышерасположенные квартиры.</w:t>
      </w:r>
    </w:p>
    <w:p w:rsidR="00E15471" w:rsidRPr="00CB7A2F" w:rsidRDefault="00E15471" w:rsidP="00E15471">
      <w:r w:rsidRPr="00CB7A2F">
        <w:t>Допустимо применение котлов только с закрытой камерой сгорания и выделенным воздуховодом для забора воздуха с улицы.</w:t>
      </w:r>
    </w:p>
    <w:p w:rsidR="00E15471" w:rsidRPr="00CB7A2F" w:rsidRDefault="00E15471" w:rsidP="00E15471">
      <w:r w:rsidRPr="00CB7A2F">
        <w:t>Должна быть обеспечена возможность доступа в квартиру при длительном отсутствии жильцов. Недопустимо длительное отключение котлов самими жителями в зимний период.</w:t>
      </w:r>
    </w:p>
    <w:p w:rsidR="00E15471" w:rsidRPr="00CB7A2F" w:rsidRDefault="00E15471" w:rsidP="00E15471">
      <w:r w:rsidRPr="00CB7A2F">
        <w:t>Система поквартирного отопления не должна применяться в зданиях типовых серий. Работа любых котлов, установленных в квартирах, будет периодической, то есть в режиме включено-выключено. Это определяется тем, что мощность котла подбирается не по нагрузке отопления, а по пиковой нагрузке ГВС превышающей в несколько раз отопительную, а глубина регулирования мощности большинства котлов от 40 до 100%.</w:t>
      </w:r>
    </w:p>
    <w:p w:rsidR="00E15471" w:rsidRPr="00CB7A2F" w:rsidRDefault="00E15471" w:rsidP="00E15471">
      <w:r w:rsidRPr="00CB7A2F">
        <w:t>Проблемы дымоудаления особенно обостряются в высотных зданиях, т.к. тяга не регулируется и меняется в больших пределах по высоте здания, а также при изменении погоды.</w:t>
      </w:r>
    </w:p>
    <w:p w:rsidR="00E15471" w:rsidRPr="00CB7A2F" w:rsidRDefault="00E15471" w:rsidP="00E15471">
      <w:r w:rsidRPr="00CB7A2F">
        <w:t>Необходимость значительной мощности квартирного котла для обеспечения максимального расхода горячей воды определяет то обстоятельство, что суммарная мощность квартирных котлов в 2-2,5 раза превышает мощность альтернативной домовой котельной.</w:t>
      </w:r>
    </w:p>
    <w:p w:rsidR="00E15471" w:rsidRPr="00CB7A2F" w:rsidRDefault="00E15471" w:rsidP="00E15471">
      <w:r w:rsidRPr="00CB7A2F">
        <w:t>Серьезной проблемой является свободный, неконтролируемый доступ к котлам детей и людей с поврежденной психикой. С другой стороны, доступ специалистов для обслуживания часто бывает затруднен.</w:t>
      </w:r>
    </w:p>
    <w:p w:rsidR="00E15471" w:rsidRPr="00CB7A2F" w:rsidRDefault="00E15471" w:rsidP="00E15471">
      <w:r w:rsidRPr="00CB7A2F">
        <w:t>Срок службы котлов 15-20 лет, но в наших условиях серьезные поломки происходят гораздо быстрее. Объем технического обслуживания обычно определяют сами жильцы, причем имеют право от него отказаться. Фактически поквартирное отопление здания - это жестко взаимозависимая по газу, воде, дымоудалению и теплоперетокам система с распределенным сжиганием.</w:t>
      </w:r>
    </w:p>
    <w:p w:rsidR="00E15471" w:rsidRPr="00CB7A2F" w:rsidRDefault="00E15471" w:rsidP="00E15471">
      <w:r w:rsidRPr="00CB7A2F">
        <w:t>Необходимые условия для организации поквартирного отопления:</w:t>
      </w:r>
    </w:p>
    <w:p w:rsidR="00E15471" w:rsidRPr="00CB7A2F" w:rsidRDefault="00E15471" w:rsidP="00E15471">
      <w:r w:rsidRPr="00CB7A2F">
        <w:t>развитая сеть трубопроводов (для подключения квартир к общедомовым стоякам через индивидуальный узел ввода);</w:t>
      </w:r>
    </w:p>
    <w:p w:rsidR="00E15471" w:rsidRPr="00CB7A2F" w:rsidRDefault="00E15471" w:rsidP="00E15471">
      <w:r w:rsidRPr="00CB7A2F">
        <w:t>организованная сеть газоснабжения (для возможности установка в квартирах индивидуальных газовых отопительных котлов);</w:t>
      </w:r>
    </w:p>
    <w:p w:rsidR="00E15471" w:rsidRPr="00CB7A2F" w:rsidRDefault="00E15471" w:rsidP="00E15471">
      <w:r w:rsidRPr="00CB7A2F">
        <w:lastRenderedPageBreak/>
        <w:t>строительство нового или реконструкция существующего жилья с возможность организации поквартирного отопления.</w:t>
      </w:r>
    </w:p>
    <w:p w:rsidR="00E15471" w:rsidRPr="00CB7A2F" w:rsidRDefault="00E15471" w:rsidP="00E15471"/>
    <w:p w:rsidR="00E15471" w:rsidRPr="00CB7A2F" w:rsidRDefault="00E15471" w:rsidP="00E15471">
      <w:bookmarkStart w:id="35" w:name="_Toc106866580"/>
      <w:r w:rsidRPr="00CB7A2F">
        <w:t>Предложения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 Обоснование отсутствия возможности передачи тепловой энергии от существующих или реконструируемых источников тепловой энергии основывается на расчетах радиуса эффективного теплоснабжения</w:t>
      </w:r>
      <w:bookmarkEnd w:id="35"/>
    </w:p>
    <w:p w:rsidR="00E15471" w:rsidRPr="00CB7A2F" w:rsidRDefault="00E15471" w:rsidP="00E15471">
      <w:r w:rsidRPr="00CB7A2F">
        <w:t>Мероприятия по строительству источников тепловой энергии, обеспечивающих перспективную тепловую нагрузку на осваиваемых территориях поселения, городского округа,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 не запланированы.</w:t>
      </w:r>
    </w:p>
    <w:p w:rsidR="00E15471" w:rsidRPr="00CB7A2F" w:rsidRDefault="00E15471" w:rsidP="00E15471"/>
    <w:p w:rsidR="00E15471" w:rsidRPr="00CB7A2F" w:rsidRDefault="00E15471" w:rsidP="00E15471">
      <w:bookmarkStart w:id="36" w:name="_Toc106866581"/>
      <w:r w:rsidRPr="00CB7A2F">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bookmarkEnd w:id="36"/>
    </w:p>
    <w:p w:rsidR="00E15471" w:rsidRPr="00CB7A2F" w:rsidRDefault="00E15471" w:rsidP="00E15471">
      <w:r w:rsidRPr="00CB7A2F">
        <w:t>Мероприятия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 не запланированы.</w:t>
      </w:r>
    </w:p>
    <w:p w:rsidR="00E15471" w:rsidRPr="00CB7A2F" w:rsidRDefault="00E15471" w:rsidP="00E15471"/>
    <w:p w:rsidR="00E15471" w:rsidRPr="00CB7A2F" w:rsidRDefault="00E15471" w:rsidP="00E15471">
      <w:bookmarkStart w:id="37" w:name="_Toc106866582"/>
      <w:r w:rsidRPr="00CB7A2F">
        <w:t>Предложения по техническому перевооружению источников тепловой энергии с целью повышения эффективности работы систем теплоснабжения</w:t>
      </w:r>
      <w:bookmarkEnd w:id="37"/>
      <w:r w:rsidRPr="00CB7A2F">
        <w:t xml:space="preserve"> </w:t>
      </w:r>
    </w:p>
    <w:p w:rsidR="00E15471" w:rsidRPr="00CB7A2F" w:rsidRDefault="00E15471" w:rsidP="00E15471">
      <w:r w:rsidRPr="00CB7A2F">
        <w:t>Мероприятия по техническому перевооружению источников тепловой энергии с целью повышения эффективности работы систем теплоснабжения не запланированы.</w:t>
      </w:r>
    </w:p>
    <w:p w:rsidR="00E15471" w:rsidRPr="00CB7A2F" w:rsidRDefault="00E15471" w:rsidP="00E15471"/>
    <w:p w:rsidR="00E15471" w:rsidRPr="00CB7A2F" w:rsidRDefault="00E15471" w:rsidP="00E15471">
      <w:bookmarkStart w:id="38" w:name="_Toc106866583"/>
      <w:r w:rsidRPr="00CB7A2F">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bookmarkEnd w:id="38"/>
      <w:r w:rsidRPr="00CB7A2F">
        <w:t xml:space="preserve"> </w:t>
      </w:r>
    </w:p>
    <w:p w:rsidR="00E15471" w:rsidRPr="00CB7A2F" w:rsidRDefault="00E15471" w:rsidP="00E15471">
      <w:r w:rsidRPr="00CB7A2F">
        <w:t>Совместная работа источников тепловой энергии, функционирующих в режиме комбинированной выработки электрической и тепловой энергии и котельных не предусмотрена.</w:t>
      </w:r>
    </w:p>
    <w:p w:rsidR="00E15471" w:rsidRPr="00CB7A2F" w:rsidRDefault="00E15471" w:rsidP="00E15471"/>
    <w:p w:rsidR="00E15471" w:rsidRPr="00CB7A2F" w:rsidRDefault="00E15471" w:rsidP="00E15471">
      <w:bookmarkStart w:id="39" w:name="_Toc106866584"/>
      <w:r w:rsidRPr="00CB7A2F">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bookmarkEnd w:id="39"/>
      <w:r w:rsidRPr="00CB7A2F">
        <w:t xml:space="preserve"> </w:t>
      </w:r>
    </w:p>
    <w:p w:rsidR="00E15471" w:rsidRPr="00CB7A2F" w:rsidRDefault="00E15471" w:rsidP="00E15471">
      <w:r w:rsidRPr="00CB7A2F">
        <w:t xml:space="preserve">Мероприятия по выводу из эксплуатации, консервации и демонтажу избыточных источников тепловой энергии, а также источников энергии, выработавших нормативный срок службы, не запланированы. </w:t>
      </w:r>
    </w:p>
    <w:p w:rsidR="00E15471" w:rsidRPr="00CB7A2F" w:rsidRDefault="00E15471" w:rsidP="00E15471"/>
    <w:p w:rsidR="00E15471" w:rsidRPr="00CB7A2F" w:rsidRDefault="00E15471" w:rsidP="00E15471">
      <w:bookmarkStart w:id="40" w:name="_Toc106866585"/>
      <w:r w:rsidRPr="00CB7A2F">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bookmarkEnd w:id="40"/>
      <w:r w:rsidRPr="00CB7A2F">
        <w:t xml:space="preserve"> </w:t>
      </w:r>
    </w:p>
    <w:p w:rsidR="00E15471" w:rsidRPr="00CB7A2F" w:rsidRDefault="00E15471" w:rsidP="00E15471">
      <w:r w:rsidRPr="00CB7A2F">
        <w:t xml:space="preserve">В связи с отсутствием на территории муниципального образования котельных, мероприятия по переоборудованию котельных в источники тепловой энергии, функционирующие в режиме комбинированной выработки электрической и тепловой энергии не запланированы. </w:t>
      </w:r>
    </w:p>
    <w:p w:rsidR="00E15471" w:rsidRPr="00CB7A2F" w:rsidRDefault="00E15471" w:rsidP="00E15471"/>
    <w:p w:rsidR="00E15471" w:rsidRPr="00CB7A2F" w:rsidRDefault="00E15471" w:rsidP="00E15471">
      <w:bookmarkStart w:id="41" w:name="_Toc106866586"/>
      <w:r w:rsidRPr="00CB7A2F">
        <w:t>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bookmarkEnd w:id="41"/>
      <w:r w:rsidRPr="00CB7A2F">
        <w:t xml:space="preserve"> </w:t>
      </w:r>
    </w:p>
    <w:p w:rsidR="00E15471" w:rsidRPr="00CB7A2F" w:rsidRDefault="00E15471" w:rsidP="00E15471">
      <w:r w:rsidRPr="00CB7A2F">
        <w:t xml:space="preserve">Мероприятия по переводу котельных, размещенных в существующих и расширяемых зонах действия источников тепловой энергии, функционирующих в режиме комбинированной </w:t>
      </w:r>
      <w:r w:rsidRPr="00CB7A2F">
        <w:lastRenderedPageBreak/>
        <w:t>выработки электрической и тепловой энергии, в пиковый режим работы, либо по выводу их из эксплуатации не запланированы.</w:t>
      </w:r>
    </w:p>
    <w:p w:rsidR="00E15471" w:rsidRPr="00CB7A2F" w:rsidRDefault="00E15471" w:rsidP="00E15471"/>
    <w:p w:rsidR="00E15471" w:rsidRPr="00CB7A2F" w:rsidRDefault="00E15471" w:rsidP="00E15471">
      <w:bookmarkStart w:id="42" w:name="_Toc106866587"/>
      <w:r w:rsidRPr="00CB7A2F">
        <w:t>Температурный график отпуска тепловой энергии для каждого источника тепловой энергии или группы источников тепловой энергии в системе теплоснабжения, работающей на общую тепловую сеть, и оценку затрат при необходимости его изменения</w:t>
      </w:r>
      <w:bookmarkEnd w:id="42"/>
      <w:r w:rsidRPr="00CB7A2F">
        <w:t xml:space="preserve"> </w:t>
      </w:r>
    </w:p>
    <w:p w:rsidR="00E15471" w:rsidRPr="00CB7A2F" w:rsidRDefault="00E15471" w:rsidP="00E15471">
      <w:r w:rsidRPr="00CB7A2F">
        <w:t>Температурный график источников теплоснабжения МО Новодевяткинское сельское поселение 110/700С.</w:t>
      </w:r>
    </w:p>
    <w:p w:rsidR="00E15471" w:rsidRPr="00CB7A2F" w:rsidRDefault="00E15471" w:rsidP="00E15471">
      <w:r w:rsidRPr="00CB7A2F">
        <w:t>Изменение температурного графика не планируется, в связи с чем затраты на его изменения не требуются.</w:t>
      </w:r>
    </w:p>
    <w:p w:rsidR="00E15471" w:rsidRPr="00CB7A2F" w:rsidRDefault="00E15471" w:rsidP="00E15471">
      <w:bookmarkStart w:id="43" w:name="_Toc106866588"/>
      <w:r w:rsidRPr="00CB7A2F">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bookmarkEnd w:id="43"/>
      <w:r w:rsidRPr="00CB7A2F">
        <w:t xml:space="preserve"> </w:t>
      </w:r>
    </w:p>
    <w:p w:rsidR="00E15471" w:rsidRPr="00CB7A2F" w:rsidRDefault="00E15471" w:rsidP="00E15471">
      <w:r w:rsidRPr="00CB7A2F">
        <w:t>Предложения по перспективной установленной тепловой мощности каждого источника тепловой энергии с учетом аварийного и перспективного резерва тепловой мощности с предложениями по утверждению срока ввода в эксплуатацию новых мощностей приведены в таблице:</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4"/>
        <w:gridCol w:w="3278"/>
        <w:gridCol w:w="3280"/>
      </w:tblGrid>
      <w:tr w:rsidR="00E15471" w:rsidRPr="00CB7A2F" w:rsidTr="00FB5261">
        <w:tc>
          <w:tcPr>
            <w:tcW w:w="1665" w:type="pct"/>
          </w:tcPr>
          <w:p w:rsidR="00E15471" w:rsidRPr="00CB7A2F" w:rsidRDefault="00E15471" w:rsidP="00FB5261">
            <w:r w:rsidRPr="00CB7A2F">
              <w:t>Наименование котельной</w:t>
            </w:r>
          </w:p>
        </w:tc>
        <w:tc>
          <w:tcPr>
            <w:tcW w:w="1667" w:type="pct"/>
          </w:tcPr>
          <w:p w:rsidR="00E15471" w:rsidRPr="00CB7A2F" w:rsidRDefault="00E15471" w:rsidP="00FB5261">
            <w:r w:rsidRPr="00CB7A2F">
              <w:t xml:space="preserve">Существующая установленная мощность источника, Гкал/ч </w:t>
            </w:r>
          </w:p>
          <w:p w:rsidR="00E15471" w:rsidRPr="00CB7A2F" w:rsidRDefault="00E15471" w:rsidP="00FB5261"/>
        </w:tc>
        <w:tc>
          <w:tcPr>
            <w:tcW w:w="1668" w:type="pct"/>
          </w:tcPr>
          <w:p w:rsidR="00E15471" w:rsidRPr="00CB7A2F" w:rsidRDefault="00E15471" w:rsidP="00FB5261">
            <w:r w:rsidRPr="00CB7A2F">
              <w:t xml:space="preserve">Перспективная установленная мощность источника, Гкал/ч </w:t>
            </w:r>
          </w:p>
          <w:p w:rsidR="00E15471" w:rsidRPr="00CB7A2F" w:rsidRDefault="00E15471" w:rsidP="00FB5261"/>
        </w:tc>
      </w:tr>
      <w:tr w:rsidR="00E15471" w:rsidRPr="00CB7A2F" w:rsidTr="00FB5261">
        <w:tc>
          <w:tcPr>
            <w:tcW w:w="1665" w:type="pct"/>
          </w:tcPr>
          <w:p w:rsidR="00E15471" w:rsidRPr="00CB7A2F" w:rsidRDefault="00E15471" w:rsidP="00FB5261">
            <w:r w:rsidRPr="00CB7A2F">
              <w:t>ТЭЦ - 21</w:t>
            </w:r>
          </w:p>
        </w:tc>
        <w:tc>
          <w:tcPr>
            <w:tcW w:w="1667" w:type="pct"/>
          </w:tcPr>
          <w:p w:rsidR="00E15471" w:rsidRPr="00CB7A2F" w:rsidRDefault="00E15471" w:rsidP="00FB5261">
            <w:r w:rsidRPr="00CB7A2F">
              <w:t>1208</w:t>
            </w:r>
          </w:p>
        </w:tc>
        <w:tc>
          <w:tcPr>
            <w:tcW w:w="1668" w:type="pct"/>
          </w:tcPr>
          <w:p w:rsidR="00E15471" w:rsidRPr="00CB7A2F" w:rsidRDefault="00E15471" w:rsidP="00FB5261">
            <w:r w:rsidRPr="00CB7A2F">
              <w:t>1208</w:t>
            </w:r>
          </w:p>
        </w:tc>
      </w:tr>
    </w:tbl>
    <w:p w:rsidR="00E15471" w:rsidRPr="00CB7A2F" w:rsidRDefault="00E15471" w:rsidP="00E15471"/>
    <w:p w:rsidR="00E15471" w:rsidRPr="00CB7A2F" w:rsidRDefault="00E15471" w:rsidP="00E15471">
      <w:bookmarkStart w:id="44" w:name="_Toc106866589"/>
      <w:r w:rsidRPr="00CB7A2F">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bookmarkEnd w:id="44"/>
      <w:r w:rsidRPr="00CB7A2F">
        <w:t xml:space="preserve"> </w:t>
      </w:r>
    </w:p>
    <w:p w:rsidR="00E15471" w:rsidRPr="00CB7A2F" w:rsidRDefault="00E15471" w:rsidP="00E15471">
      <w:r w:rsidRPr="00CB7A2F">
        <w:t>Предложения по строительству новых источников тепловой энергии с использованием возобновляемых источников энергии, а также местных видов топлива отсутствуют.</w:t>
      </w:r>
    </w:p>
    <w:p w:rsidR="00E15471" w:rsidRPr="00CB7A2F" w:rsidRDefault="00E15471" w:rsidP="00E15471"/>
    <w:p w:rsidR="00E15471" w:rsidRPr="00CB7A2F" w:rsidRDefault="00E15471" w:rsidP="00E15471">
      <w:bookmarkStart w:id="45" w:name="_Toc18243210"/>
      <w:bookmarkStart w:id="46" w:name="_Toc71801644"/>
      <w:bookmarkStart w:id="47" w:name="_Toc106866590"/>
      <w:r w:rsidRPr="00CB7A2F">
        <w:t>Обоснование организации индивидуального теплоснабжения в зонах застройки поселения малоэтажными жилыми зданиями</w:t>
      </w:r>
      <w:bookmarkEnd w:id="45"/>
      <w:bookmarkEnd w:id="46"/>
      <w:bookmarkEnd w:id="47"/>
    </w:p>
    <w:p w:rsidR="00E15471" w:rsidRPr="00CB7A2F" w:rsidRDefault="00E15471" w:rsidP="00E15471">
      <w:r w:rsidRPr="00CB7A2F">
        <w:t>Индивидуальное теплоснабжение применяется в зонах с индивидуальным жилищным фондом или в зонах малоэтажной застройки. При низкой плотности тепловой нагрузки более эффективно использование индивидуальных источников тепловой энергии. Такая организация позволяет потребителям в зонах малоэтажной застройки получать более эффективное, качественное и надежное теплоснабжение.</w:t>
      </w:r>
    </w:p>
    <w:p w:rsidR="00E15471" w:rsidRPr="00CB7A2F" w:rsidRDefault="00E15471" w:rsidP="00E15471">
      <w:r w:rsidRPr="00CB7A2F">
        <w:t>Поквартирное отопление значительно удешевляет жилищное строительство: отпадает необходимость в дорогостоящих теплосетях, тепловых пунктах, приборах учета тепловой энергии; становится возможным вести жилищное строительство в городских районах, не обеспеченных развитой инфраструктурой тепловых сетей, при условии надежного газоснабжения; снимается проблема окупаемости системы отопления, т.к. погашение стоимости происходит в момент покупки жилья.</w:t>
      </w:r>
    </w:p>
    <w:p w:rsidR="00E15471" w:rsidRPr="00CB7A2F" w:rsidRDefault="00E15471" w:rsidP="00E15471">
      <w:r w:rsidRPr="00CB7A2F">
        <w:t>Потребитель получает возможность достичь максимального теплового комфорта, и сам определяет уровень собственного обеспечения теплом и горячей водой; снимается проблема перебоев в тепле и горячей воде по техническим, организационным и сезонным причинам.</w:t>
      </w:r>
    </w:p>
    <w:p w:rsidR="00E15471" w:rsidRPr="00CB7A2F" w:rsidRDefault="00E15471" w:rsidP="00E15471">
      <w:r w:rsidRPr="00CB7A2F">
        <w:t>Индивидуальное теплоснабжение в зонах застройки малоэтажными жилыми зданиями организовывается в зонах, где реализованы и планируются к реализации проекты по газификации частного сектора, и нет централизованного теплоснабжения. Централизованное теплоснабжение в этих зонах нерентабельно, из-за высоких тепловых потерь на транспортировку теплоносителя. При небольшой присоединенной тепловой нагрузке малоэтажной застройки наблюдается значительная протяженность квартальных тепловых сетей, что характеризуется высокими тепловыми потерями.</w:t>
      </w:r>
    </w:p>
    <w:p w:rsidR="00E15471" w:rsidRPr="00CB7A2F" w:rsidRDefault="00E15471" w:rsidP="00E15471">
      <w:r w:rsidRPr="00CB7A2F">
        <w:t>Децентрализованные системы любого вида позволяют исключить потери энергии при ее транспортировке (значит, снизить стоимость тепла для конечного потребителя), повысить надежность отопления и горячего водоснабжения, вести жилищное строительство там, где нет развитых тепловых сетей.</w:t>
      </w:r>
    </w:p>
    <w:p w:rsidR="00E15471" w:rsidRPr="00CB7A2F" w:rsidRDefault="00E15471" w:rsidP="00E15471">
      <w:r w:rsidRPr="00CB7A2F">
        <w:lastRenderedPageBreak/>
        <w:t>В конечном счете, вопрос технико-экономического обоснования подключения потребителя к системе централизованного теплоснабжения, автономной котельной, либо установки поквартирных индивидуальных источников тепла во многом определяется величиной капитальных затрат. Кроме того, при выборе индивидуальных источников тепла необходимо принимать к рассмотрению те варианты, которые обеспечивают не только минимальные капитальные затраты, но и качественное оборудование и гарантированное сервисное обслуживание.</w:t>
      </w:r>
    </w:p>
    <w:p w:rsidR="00E15471" w:rsidRPr="00CB7A2F" w:rsidRDefault="00E15471" w:rsidP="00E15471">
      <w:r w:rsidRPr="00CB7A2F">
        <w:t>Теплоснабжение вновь строящихся индивидуальных и малоэтажных жилых зданий предусматривается путем установки индивидуальных газовых котлов. Основанием для принятия такого решения является удаленность планируемых районов застройки указанных типов от существующих сетей систем централизованного теплоснабжения и низкая плотность тепловой нагрузки в этих зонах, что приводит к существенному увеличению затрат и снижению эффективности централизованного теплоснабжения.</w:t>
      </w:r>
    </w:p>
    <w:p w:rsidR="00E15471" w:rsidRPr="00CB7A2F" w:rsidRDefault="00E15471" w:rsidP="00E15471"/>
    <w:p w:rsidR="00E15471" w:rsidRPr="00CB7A2F" w:rsidRDefault="00E15471" w:rsidP="00E15471">
      <w:bookmarkStart w:id="48" w:name="_Toc18243211"/>
      <w:bookmarkStart w:id="49" w:name="_Toc71801645"/>
      <w:bookmarkStart w:id="50" w:name="_Toc106866591"/>
      <w:r w:rsidRPr="00CB7A2F">
        <w:t>Обоснование организации теплоснабжения в производственных зонах на территории поселения</w:t>
      </w:r>
      <w:bookmarkEnd w:id="48"/>
      <w:bookmarkEnd w:id="49"/>
      <w:bookmarkEnd w:id="50"/>
    </w:p>
    <w:p w:rsidR="00E15471" w:rsidRPr="00CB7A2F" w:rsidRDefault="00E15471" w:rsidP="00E15471">
      <w:r w:rsidRPr="00CB7A2F">
        <w:t>Схемой теплоснабжения перспективные потребители в производственных зонах на территории МО Новодевяткинское сельское поселение не предусмотрены.</w:t>
      </w:r>
    </w:p>
    <w:p w:rsidR="00E15471" w:rsidRPr="00CB7A2F" w:rsidRDefault="00E15471" w:rsidP="00E15471"/>
    <w:p w:rsidR="00E15471" w:rsidRPr="00CB7A2F" w:rsidRDefault="00E15471" w:rsidP="00E15471">
      <w:bookmarkStart w:id="51" w:name="_Toc18243212"/>
      <w:bookmarkStart w:id="52" w:name="_Toc71801646"/>
      <w:bookmarkStart w:id="53" w:name="_Toc106866592"/>
      <w:r w:rsidRPr="00CB7A2F">
        <w:t>Обоснование перспективных балансов тепловой мощности источников тепловой энергии и теплоносителя и присоединенной тепловой нагрузки в каждой из систем теплоснабжения поселения</w:t>
      </w:r>
      <w:bookmarkEnd w:id="51"/>
      <w:bookmarkEnd w:id="52"/>
      <w:bookmarkEnd w:id="53"/>
    </w:p>
    <w:p w:rsidR="00E15471" w:rsidRPr="00CB7A2F" w:rsidRDefault="00E15471" w:rsidP="00E15471">
      <w:r w:rsidRPr="00CB7A2F">
        <w:t>Обоснование перспективных балансов тепловой мощности источников тепловой энергии и присоединенной тепловой нагрузки, а также ее распределение между источниками представлено в разделе 4. Обоснование перспективных балансов теплоносителя представлено в разделе 6.</w:t>
      </w:r>
    </w:p>
    <w:p w:rsidR="00E15471" w:rsidRPr="00CB7A2F" w:rsidRDefault="00E15471" w:rsidP="00E15471"/>
    <w:p w:rsidR="00E15471" w:rsidRPr="00CB7A2F" w:rsidRDefault="00E15471" w:rsidP="00E15471">
      <w:bookmarkStart w:id="54" w:name="_Toc18243213"/>
      <w:bookmarkStart w:id="55" w:name="_Toc71801647"/>
      <w:bookmarkStart w:id="56" w:name="_Toc106866593"/>
      <w:r w:rsidRPr="00CB7A2F">
        <w:t>Расчет радиуса эффективного теплоснабжения</w:t>
      </w:r>
      <w:bookmarkEnd w:id="54"/>
      <w:bookmarkEnd w:id="55"/>
      <w:bookmarkEnd w:id="56"/>
    </w:p>
    <w:p w:rsidR="00E15471" w:rsidRPr="00CB7A2F" w:rsidRDefault="00E15471" w:rsidP="00E15471">
      <w:r w:rsidRPr="00CB7A2F">
        <w:t>Определение радиуса эффективного теплоснабжения основано на методике разработанной специалистами НП «РТ» в целях оказания методической помощи теплоснабжающим/теплосетевым организациям, а также местным и региональным органам власти. Радиус эффективного теплоснабжения определяет условия, при которых подключение (присоединение) теплопотребляющих установок к источникам централизованного теплоснабжения нецелесообразно по причинам невозможности возврата затрат на строительство тепловых сетей в процессе их эксплуатации и реализации передаваемой по этим сетям тепловой энергии, теплоносителя.</w:t>
      </w:r>
    </w:p>
    <w:p w:rsidR="00E15471" w:rsidRPr="00CB7A2F" w:rsidRDefault="00E15471" w:rsidP="00E15471">
      <w:r w:rsidRPr="00CB7A2F">
        <w:t>Данный метод позволяет рассчитать радиус эффективного теплоснабжения от источника тепловой энергии до потребителя и находит применение при расчетах для крупных районов застройки. А так же позволяет установить радиус эффективного теплоснабжения для источника тепловой энергии, который может быть отображен как в графическом виде, так и в виде номограмм для определения эффективности подключения.</w:t>
      </w:r>
    </w:p>
    <w:p w:rsidR="00E15471" w:rsidRPr="00CB7A2F" w:rsidRDefault="00E15471" w:rsidP="00E15471">
      <w:r w:rsidRPr="00CB7A2F">
        <w:t>Во втором варианте радиус эффективного теплоснабжения следует рассматривать как предельно возможную протяженность новой теплотрассы, исходя из условия, что выручка от реализации тепловой энергии не должна быть меньше совокупных затрат на строительство и эксплуатацию данной теплотрассы.</w:t>
      </w:r>
    </w:p>
    <w:p w:rsidR="00E15471" w:rsidRPr="00CB7A2F" w:rsidRDefault="00E15471" w:rsidP="00E15471">
      <w:r w:rsidRPr="00CB7A2F">
        <w:t>Рассматривая эффективный радиус теплоснабжения как предельно возможную протяженность новой теплотрассы, необходимо учитывать, что радиус рассчитывается отдельно для каждого объекта и не является общей установленной протяженностью от источника теплоснабжения в целом для трассы. Другими словами, в целом, радиус эффективного теплоснабжения определяется для источника, но величина его зависит от удаленности конкретного объекта присоединения от ближайшей тепломагистрали.</w:t>
      </w:r>
    </w:p>
    <w:p w:rsidR="00E15471" w:rsidRPr="00CB7A2F" w:rsidRDefault="00E15471" w:rsidP="00E15471">
      <w:r w:rsidRPr="00CB7A2F">
        <w:t>В третьем варианте рассматривается возможность подключения от альтернативного источника тепловой энергии. Данный вариант позволяет определить более экономичный вариант подключения объекта для потребителя.</w:t>
      </w:r>
    </w:p>
    <w:p w:rsidR="00E15471" w:rsidRPr="00CB7A2F" w:rsidRDefault="00E15471" w:rsidP="00E15471">
      <w:r w:rsidRPr="00CB7A2F">
        <w:lastRenderedPageBreak/>
        <w:t>Для полноты обоснования потребителю в технологическом присоединении стоит так же учитывать:</w:t>
      </w:r>
    </w:p>
    <w:p w:rsidR="00E15471" w:rsidRPr="00CB7A2F" w:rsidRDefault="00E15471" w:rsidP="00E15471">
      <w:r w:rsidRPr="00CB7A2F">
        <w:t>гидравлический расчет от источника теплоснабжения до объекта с построение пъезометрических графиков;</w:t>
      </w:r>
    </w:p>
    <w:p w:rsidR="00E15471" w:rsidRPr="00CB7A2F" w:rsidRDefault="00E15471" w:rsidP="00E15471">
      <w:r w:rsidRPr="00CB7A2F">
        <w:t>превышение расхода сетевой воды от номинальной производительности сетевых насосов должно составлять не более 0,05%;</w:t>
      </w:r>
    </w:p>
    <w:p w:rsidR="00E15471" w:rsidRPr="00CB7A2F" w:rsidRDefault="00E15471" w:rsidP="00E15471">
      <w:r w:rsidRPr="00CB7A2F">
        <w:t>превышение установленной мощности теплоисточника не допускается.</w:t>
      </w:r>
    </w:p>
    <w:p w:rsidR="00E15471" w:rsidRPr="00CB7A2F" w:rsidRDefault="00E15471" w:rsidP="00E15471">
      <w:r w:rsidRPr="00CB7A2F">
        <w:t>Радиус эффективного теплоснабжения представлен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17"/>
        <w:gridCol w:w="4917"/>
      </w:tblGrid>
      <w:tr w:rsidR="00E15471" w:rsidRPr="00CB7A2F" w:rsidTr="00FB5261">
        <w:trPr>
          <w:tblHeader/>
        </w:trPr>
        <w:tc>
          <w:tcPr>
            <w:tcW w:w="4917" w:type="dxa"/>
          </w:tcPr>
          <w:p w:rsidR="00E15471" w:rsidRPr="00CB7A2F" w:rsidRDefault="00E15471" w:rsidP="00FB5261">
            <w:r w:rsidRPr="00CB7A2F">
              <w:t>Источник теплоснабжения</w:t>
            </w:r>
          </w:p>
        </w:tc>
        <w:tc>
          <w:tcPr>
            <w:tcW w:w="4917" w:type="dxa"/>
          </w:tcPr>
          <w:p w:rsidR="00E15471" w:rsidRPr="00CB7A2F" w:rsidRDefault="00E15471" w:rsidP="00FB5261">
            <w:r w:rsidRPr="00CB7A2F">
              <w:t>Радиус эффективного теплоснабжения, км</w:t>
            </w:r>
          </w:p>
        </w:tc>
      </w:tr>
      <w:tr w:rsidR="00E15471" w:rsidRPr="00CB7A2F" w:rsidTr="00FB5261">
        <w:tc>
          <w:tcPr>
            <w:tcW w:w="4917" w:type="dxa"/>
            <w:vAlign w:val="center"/>
          </w:tcPr>
          <w:p w:rsidR="00E15471" w:rsidRPr="00CB7A2F" w:rsidRDefault="00E15471" w:rsidP="00FB5261">
            <w:r w:rsidRPr="00CB7A2F">
              <w:t>ТЭЦ - 21</w:t>
            </w:r>
          </w:p>
        </w:tc>
        <w:tc>
          <w:tcPr>
            <w:tcW w:w="4917" w:type="dxa"/>
          </w:tcPr>
          <w:p w:rsidR="00E15471" w:rsidRPr="00CB7A2F" w:rsidRDefault="00E15471" w:rsidP="00FB5261">
            <w:r w:rsidRPr="00CB7A2F">
              <w:t>более 10</w:t>
            </w:r>
          </w:p>
        </w:tc>
      </w:tr>
    </w:tbl>
    <w:p w:rsidR="00E15471" w:rsidRPr="00CB7A2F" w:rsidRDefault="00E15471" w:rsidP="00E15471">
      <w:bookmarkStart w:id="57" w:name="_Toc106866594"/>
      <w:r w:rsidRPr="00CB7A2F">
        <w:t>Предложения по строительству и реконструкции тепловых сетей</w:t>
      </w:r>
      <w:bookmarkEnd w:id="57"/>
      <w:r w:rsidRPr="00CB7A2F">
        <w:t xml:space="preserve"> </w:t>
      </w:r>
    </w:p>
    <w:p w:rsidR="00E15471" w:rsidRPr="00CB7A2F" w:rsidRDefault="00E15471" w:rsidP="00E15471">
      <w:bookmarkStart w:id="58" w:name="_Toc106866595"/>
      <w:r w:rsidRPr="00CB7A2F">
        <w:t>Предложения по строительству и реконструкции тепловых сетей, обеспечивающих перераспределение тепловой нагрузки из зон с дефицитом располагаемой тепловой мощности источников тепловой энергии в зоны с резервом располагаемой тепловой мощности источников тепловой энергии (использование существующих резервов)</w:t>
      </w:r>
      <w:bookmarkEnd w:id="58"/>
      <w:r w:rsidRPr="00CB7A2F">
        <w:t xml:space="preserve"> </w:t>
      </w:r>
    </w:p>
    <w:p w:rsidR="00E15471" w:rsidRPr="00CB7A2F" w:rsidRDefault="00E15471" w:rsidP="00E15471">
      <w:r w:rsidRPr="00CB7A2F">
        <w:t xml:space="preserve">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 не планируется. </w:t>
      </w:r>
    </w:p>
    <w:p w:rsidR="00E15471" w:rsidRPr="00CB7A2F" w:rsidRDefault="00E15471" w:rsidP="00E15471"/>
    <w:p w:rsidR="00E15471" w:rsidRPr="00CB7A2F" w:rsidRDefault="00E15471" w:rsidP="00E15471">
      <w:bookmarkStart w:id="59" w:name="_Toc106866596"/>
      <w:r w:rsidRPr="00CB7A2F">
        <w:t>Предложения по строительству и реконструкции тепловых сетей для обеспечения перспективных приростов тепловой нагрузки в осваиваемых районах поселения, городского округа под жилищную, комплексную или производственную застройку</w:t>
      </w:r>
      <w:bookmarkEnd w:id="59"/>
      <w:r w:rsidRPr="00CB7A2F">
        <w:t xml:space="preserve"> </w:t>
      </w:r>
    </w:p>
    <w:p w:rsidR="00E15471" w:rsidRPr="00CB7A2F" w:rsidRDefault="00E15471" w:rsidP="00E15471">
      <w:r w:rsidRPr="00CB7A2F">
        <w:t xml:space="preserve">Обязательным критерием при принятии решений в отношении развития системы теплоснабжения муниципального образования является минимизация затрат на теплоснабжение, в том числе и энергоэффективность передачи тепловой энергии. </w:t>
      </w:r>
    </w:p>
    <w:p w:rsidR="00E15471" w:rsidRPr="00CB7A2F" w:rsidRDefault="00E15471" w:rsidP="00E15471">
      <w:r w:rsidRPr="00CB7A2F">
        <w:t>Для правильного выбора трассы тепловых сетей, дающего наилучшее решение с технической, экономической и экологической точек зрения, необходимо выполнение следующих условий:</w:t>
      </w:r>
    </w:p>
    <w:p w:rsidR="00E15471" w:rsidRPr="00CB7A2F" w:rsidRDefault="00E15471" w:rsidP="00E15471">
      <w:r w:rsidRPr="00CB7A2F">
        <w:t>магистральные сети следует прокладывать вблизи центров тепловых нагрузок;</w:t>
      </w:r>
    </w:p>
    <w:p w:rsidR="00E15471" w:rsidRPr="00CB7A2F" w:rsidRDefault="00E15471" w:rsidP="00E15471">
      <w:r w:rsidRPr="00CB7A2F">
        <w:t>тепловые сети, независимо от способа прокладки и системы теплоснабжения, не должны проходить по территории кладбищ, свалок, скотомогильников, мест захоронения радиоактивных отходов, земледельческих полей орошения, полей фильтрации и других участков, представляющих опасность химического, биологического и радиоактивного загрязнения;</w:t>
      </w:r>
    </w:p>
    <w:p w:rsidR="00E15471" w:rsidRPr="00CB7A2F" w:rsidRDefault="00E15471" w:rsidP="00E15471">
      <w:r w:rsidRPr="00CB7A2F">
        <w:t>трассы должны иметь кратчайшие расстояния;</w:t>
      </w:r>
    </w:p>
    <w:p w:rsidR="00E15471" w:rsidRPr="00CB7A2F" w:rsidRDefault="00E15471" w:rsidP="00E15471">
      <w:r w:rsidRPr="00CB7A2F">
        <w:t>тепловые сети не следует прокладывать в грунтах в затопляемых районах городов, микрорайонов и промышленных предприятий;</w:t>
      </w:r>
    </w:p>
    <w:p w:rsidR="00E15471" w:rsidRPr="00CB7A2F" w:rsidRDefault="00E15471" w:rsidP="00E15471">
      <w:r w:rsidRPr="00CB7A2F">
        <w:t>намеченные трассы не рекомендуется располагать на месте намечаемой застройки, а также они не должны мешать работе транспортной системы города;</w:t>
      </w:r>
    </w:p>
    <w:p w:rsidR="00E15471" w:rsidRPr="00CB7A2F" w:rsidRDefault="00E15471" w:rsidP="00E15471">
      <w:r w:rsidRPr="00CB7A2F">
        <w:t>трассировка систем теплоснабжения должна обеспечивать удобства при проведении ремонтных работ;</w:t>
      </w:r>
    </w:p>
    <w:p w:rsidR="00E15471" w:rsidRPr="00CB7A2F" w:rsidRDefault="00E15471" w:rsidP="00E15471">
      <w:r w:rsidRPr="00CB7A2F">
        <w:t>выбранный вариант трассы тепловых сетей должен иметь наименьшую стоимость при строительстве и эксплуатации и обладать высокой надежностью;</w:t>
      </w:r>
    </w:p>
    <w:p w:rsidR="00E15471" w:rsidRPr="00CB7A2F" w:rsidRDefault="00E15471" w:rsidP="00E15471">
      <w:r w:rsidRPr="00CB7A2F">
        <w:t>подземную прокладку тепловых сетей не следует намечать вдоль электрифицированных  железнодорожных и трамвайных путей во избежание электрокоррозии металлических трубопроводов.</w:t>
      </w:r>
    </w:p>
    <w:p w:rsidR="00E15471" w:rsidRPr="00CB7A2F" w:rsidRDefault="00E15471" w:rsidP="00E15471">
      <w:r w:rsidRPr="00CB7A2F">
        <w:t>Строительство и реконструкция тепловых сетей для обеспечения перспективных приростов тепловой нагрузки в осваиваемых районах поселения под жилищную, комплексную или производственную застройку составляет 4000 м.</w:t>
      </w:r>
    </w:p>
    <w:p w:rsidR="00E15471" w:rsidRPr="00CB7A2F" w:rsidRDefault="00E15471" w:rsidP="00E15471"/>
    <w:p w:rsidR="00E15471" w:rsidRPr="00CB7A2F" w:rsidRDefault="00E15471" w:rsidP="00E15471">
      <w:bookmarkStart w:id="60" w:name="_Toc106866597"/>
      <w:r w:rsidRPr="00CB7A2F">
        <w:t>Предложения по строительству и реконструкции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bookmarkEnd w:id="60"/>
      <w:r w:rsidRPr="00CB7A2F">
        <w:t xml:space="preserve"> </w:t>
      </w:r>
    </w:p>
    <w:p w:rsidR="00E15471" w:rsidRPr="00CB7A2F" w:rsidRDefault="00E15471" w:rsidP="00E15471">
      <w:r w:rsidRPr="00CB7A2F">
        <w:lastRenderedPageBreak/>
        <w:t>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не планируется ввиду наличия одного источника тепловой энергии.</w:t>
      </w:r>
    </w:p>
    <w:p w:rsidR="00E15471" w:rsidRPr="00CB7A2F" w:rsidRDefault="00E15471" w:rsidP="00E15471"/>
    <w:p w:rsidR="00E15471" w:rsidRPr="00CB7A2F" w:rsidRDefault="00E15471" w:rsidP="00E15471">
      <w:bookmarkStart w:id="61" w:name="_Toc106866598"/>
      <w:r w:rsidRPr="00CB7A2F">
        <w:t>Предложения по строительству и реконструкции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w:t>
      </w:r>
      <w:bookmarkEnd w:id="61"/>
      <w:r w:rsidRPr="00CB7A2F">
        <w:t xml:space="preserve"> </w:t>
      </w:r>
    </w:p>
    <w:p w:rsidR="00E15471" w:rsidRPr="00CB7A2F" w:rsidRDefault="00E15471" w:rsidP="00E15471">
      <w:r w:rsidRPr="00CB7A2F">
        <w:t>Строительство и реконструкция тепловых сетей для повышения эффективности функционирования системы теплоснабжения, в том числе за счет перевода котельных в пиковый режим работы или ликвидации котельных не предусмотрено.</w:t>
      </w:r>
    </w:p>
    <w:p w:rsidR="00E15471" w:rsidRPr="00CB7A2F" w:rsidRDefault="00E15471" w:rsidP="00E15471"/>
    <w:p w:rsidR="00E15471" w:rsidRPr="00CB7A2F" w:rsidRDefault="00E15471" w:rsidP="00E15471">
      <w:bookmarkStart w:id="62" w:name="_Toc106866599"/>
      <w:r w:rsidRPr="00CB7A2F">
        <w:t>Предложения по строительству и реконструкции тепловых сетей для обеспечения нормативной надежности потребителей</w:t>
      </w:r>
      <w:bookmarkEnd w:id="62"/>
      <w:r w:rsidRPr="00CB7A2F">
        <w:t xml:space="preserve"> </w:t>
      </w:r>
    </w:p>
    <w:p w:rsidR="00E15471" w:rsidRPr="00CB7A2F" w:rsidRDefault="00E15471" w:rsidP="00E15471">
      <w:r w:rsidRPr="00CB7A2F">
        <w:t>Строительство тепловых сетей для обеспечения нормативной надежности теплоснабжения не планируется.</w:t>
      </w:r>
    </w:p>
    <w:p w:rsidR="00E15471" w:rsidRPr="00CB7A2F" w:rsidRDefault="00E15471" w:rsidP="00E15471"/>
    <w:p w:rsidR="00E15471" w:rsidRPr="00CB7A2F" w:rsidRDefault="00E15471" w:rsidP="00E15471">
      <w:bookmarkStart w:id="63" w:name="_Toc18243220"/>
      <w:bookmarkStart w:id="64" w:name="_Toc71801654"/>
      <w:bookmarkStart w:id="65" w:name="_Toc106866600"/>
      <w:r w:rsidRPr="00CB7A2F">
        <w:t>Предложения по реконструкции тепловых сетей с увеличением диаметра трубопроводов для обеспечения перспективных приростов тепловой нагрузки</w:t>
      </w:r>
      <w:bookmarkEnd w:id="63"/>
      <w:bookmarkEnd w:id="64"/>
      <w:bookmarkEnd w:id="65"/>
    </w:p>
    <w:p w:rsidR="00E15471" w:rsidRPr="00CB7A2F" w:rsidRDefault="00E15471" w:rsidP="00E15471">
      <w:r w:rsidRPr="00CB7A2F">
        <w:t>Для обеспечения перспективного прироста тепловой нагрузки предполагается замена магистрального трубопровода d-700 мм на трубопровод d-1200 мм.</w:t>
      </w:r>
    </w:p>
    <w:p w:rsidR="00E15471" w:rsidRPr="00CB7A2F" w:rsidRDefault="00E15471" w:rsidP="00E15471"/>
    <w:p w:rsidR="00E15471" w:rsidRPr="00CB7A2F" w:rsidRDefault="00E15471" w:rsidP="00E15471">
      <w:bookmarkStart w:id="66" w:name="_Toc18243221"/>
      <w:bookmarkStart w:id="67" w:name="_Toc71801655"/>
      <w:bookmarkStart w:id="68" w:name="_Toc106866601"/>
      <w:r w:rsidRPr="00CB7A2F">
        <w:t>Предложения по реконструкции тепловых сетей, подлежащих замене в связи с исчерпанием эксплуатационного ресурса</w:t>
      </w:r>
      <w:bookmarkEnd w:id="66"/>
      <w:bookmarkEnd w:id="67"/>
      <w:bookmarkEnd w:id="68"/>
    </w:p>
    <w:p w:rsidR="00E15471" w:rsidRPr="00CB7A2F" w:rsidRDefault="00E15471" w:rsidP="00E15471">
      <w:r w:rsidRPr="00CB7A2F">
        <w:t>Для повышения эффективности функционирования системы теплоснабжения МО Новодевяткинское сельское поселение требуется замена тепловых сетей, исчерпавших свой эксплуатационный ресурс. Сведения представлены в таблице:</w:t>
      </w:r>
    </w:p>
    <w:tbl>
      <w:tblPr>
        <w:tblW w:w="5000" w:type="pct"/>
        <w:tblLook w:val="04A0"/>
      </w:tblPr>
      <w:tblGrid>
        <w:gridCol w:w="1915"/>
        <w:gridCol w:w="2270"/>
        <w:gridCol w:w="1337"/>
        <w:gridCol w:w="1017"/>
        <w:gridCol w:w="2278"/>
        <w:gridCol w:w="1017"/>
      </w:tblGrid>
      <w:tr w:rsidR="00E15471" w:rsidRPr="00CB7A2F" w:rsidTr="00FB5261">
        <w:trPr>
          <w:trHeight w:val="20"/>
        </w:trPr>
        <w:tc>
          <w:tcPr>
            <w:tcW w:w="974" w:type="pct"/>
            <w:tcBorders>
              <w:top w:val="single" w:sz="8" w:space="0" w:color="auto"/>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Узел начала</w:t>
            </w:r>
          </w:p>
        </w:tc>
        <w:tc>
          <w:tcPr>
            <w:tcW w:w="1154" w:type="pct"/>
            <w:tcBorders>
              <w:top w:val="single" w:sz="8" w:space="0" w:color="auto"/>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Узел конца</w:t>
            </w:r>
          </w:p>
        </w:tc>
        <w:tc>
          <w:tcPr>
            <w:tcW w:w="680" w:type="pct"/>
            <w:tcBorders>
              <w:top w:val="single" w:sz="8" w:space="0" w:color="auto"/>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L м трассы</w:t>
            </w:r>
          </w:p>
        </w:tc>
        <w:tc>
          <w:tcPr>
            <w:tcW w:w="517" w:type="pct"/>
            <w:tcBorders>
              <w:top w:val="single" w:sz="8" w:space="0" w:color="auto"/>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Ду мм</w:t>
            </w:r>
          </w:p>
        </w:tc>
        <w:tc>
          <w:tcPr>
            <w:tcW w:w="1158" w:type="pct"/>
            <w:tcBorders>
              <w:top w:val="single" w:sz="8" w:space="0" w:color="auto"/>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Тип прокладки</w:t>
            </w:r>
          </w:p>
        </w:tc>
        <w:tc>
          <w:tcPr>
            <w:tcW w:w="517" w:type="pct"/>
            <w:tcBorders>
              <w:top w:val="single" w:sz="8" w:space="0" w:color="auto"/>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Год</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УС</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УВ</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 </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УС</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УВ</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 </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УВ</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врезка 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 </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врезка 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граница раздела с ТЭЦ-21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 </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граница раздела с ТЭЦ-21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УС-1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168,55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УС-1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УВ-1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6,02</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УВ-1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УC-2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47,53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УC-2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УТ-1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1 292,01</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УC-2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УТ-1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0,25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600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УC-2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УТ-1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4,58</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УТ-1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Пр.1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0,83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УТ-1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Пр.1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1,36</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600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УТ-1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Пр.1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4,01</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Пр.1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гр.раздела 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0,78</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гр.раздела 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52,59</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169,11</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Пр.2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105,79</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Пр.2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4,26</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Пр.2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врезка 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209,85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врезка 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врезка 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врезка 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Пр. 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362,7</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Пр. 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ТК-4</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3,03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lastRenderedPageBreak/>
              <w:t>Пр. 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ТК-4</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4,44</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ТК-4</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ТК-5</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4,44</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ТК-4</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ТК-5</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5,73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ТК-4</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ТК-5</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11,2</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футляр</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ТК-4</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ТК-5</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4,9</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ТК-4</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ТК-5</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22</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футляр</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ТК-4</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ТК-5</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103,9</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ТК-4</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ТК-5</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ТК-5</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ТК-6</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5,2</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ТК-5</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ТК-6</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19,87</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ТК-5</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ТК-6</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52,24</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ТК-5</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ТК-6</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2,04</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ТК-5</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ТК-6</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12,64</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ТК-5</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ТК-6</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8,93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ТК-5</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ТК-6</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26,1</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ТК-5</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ТК-6</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58,67</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ТК-5</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ТК-6</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26</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ТК-5</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ТК-6</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79,96</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ТК-5</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ТК-6</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14,5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ТК-5</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ТК-6</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78,95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ТК-5</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ТК-6</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51,05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ТК-5</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ТК-6</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57,57</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ТК-6</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ТК-7</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66,13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ТК-7</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ТК-8</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68,33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ТК-7</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ТК-8</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6,94</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ТК-7</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ТК-8</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22,4</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ТК-7</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ТК-8</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4,67</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ТК-8</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ТК-9</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92,73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ТК-9</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ТК-10</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228,51</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ТК-10</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ТК-11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125,54</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ТК-11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ТК-12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24,22</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ТК-11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ТК-12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33,58</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ТК-11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ТК-12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158,23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ТК-12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ТК-13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26,92</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ТК-12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ТК-13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18,2</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ТК-12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ТК-13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4,66</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врезка 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8,88</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врезка 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6,68</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49</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53_1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2,6</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1994</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49</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53_1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4,1</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1994</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49</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53_1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14</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1994</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49</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53_1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17,7</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1994</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49</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53_1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43,55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1994</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53_1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53_2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1994</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53_2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53_3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46,35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1994</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53_3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2,35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1994</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53_3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10,6</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53_3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68</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61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38,3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61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3,15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61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2,8</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1999</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lastRenderedPageBreak/>
              <w:t>пдв. 53_3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55_1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3,35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1994</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53_3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55_1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13,7</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1994</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53_3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55_1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1994</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53_3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55_1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4,1</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1994</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53_3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55_1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4,7</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1994</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53_3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55_1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1,1</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55_1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55_2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55_1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55_2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21,7</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1994</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55_2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55_3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51</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1994</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55_3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57</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36,25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1994</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55_3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57</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14,3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1994</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55_3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57</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2,55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1994</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ТК-6</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7,57</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ТК-6</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25,5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ТК-6</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24,25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11,75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16</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73,4</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76</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49</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ТК-5</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60,65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44</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3,6</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2009</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17,5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2009</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2009</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2009</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2009</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38,1</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2009</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49</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2,6</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2009</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49</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92,4</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1994</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49</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8,7</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1994</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ТК-4</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УТ-1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Пр.1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32,16</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1997</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Пр.1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21,86</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футляр</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1997</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Пр. 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2,42</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1997</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Пр. 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2,15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1997</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Пр. 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УВ-2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5,48</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1997</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УВ-2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УВ-3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159,09</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1997</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УВ-3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УС-1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50,39</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1997</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УС-1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УС-2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37,93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1997</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УС-2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УВ-4</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74,98</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1997</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УВ-4</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УС-3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53,21</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1997</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УС-3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Пав.1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39,88</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1997</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Пав.1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Пр.3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5,53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1997</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Пр.3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УТ-2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18,88</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1997</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Пр.3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УТ-2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4,32</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1997</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УТ-2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УТ-3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16,2</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УТ-3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УТ-4</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1,4</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УТ-4</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УТ-5</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lastRenderedPageBreak/>
              <w:t>УТ-5</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УТ-6</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3,1</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УТ-6</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НСС Школьная, 11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22,35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НСС Школьная, 11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93_1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149,95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НСС Школьная, 11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93_1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НСС Школьная, 11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93_1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11</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93_1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94</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93_1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94</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1,7</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93_1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94</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11,8</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93_1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94</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28,15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94</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2,1</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94</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38</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92_1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92_1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1,8</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92_1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92_2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82,4</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92_2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врезка 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1,75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92_2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врезка 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врезка 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ТК-7</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18</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93_1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93_2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26,15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93_1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93_2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 </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93_2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93_3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42,3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93_2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93_3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 </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93_2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93_3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 </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93_3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93_4</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37,15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93_3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2,65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93_3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32</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91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19,7</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91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2,7</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врезка 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48,4</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врезка 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0,95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врезка 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врезка 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3,15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врезка 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18</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врезка 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врезка 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УВВ-1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0,7</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врезка 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УВВ-1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29</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врезка 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УВВ-1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врезка 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ТК-5</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Озерная, 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3,1</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2009</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Озерная, 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45,7</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Озерная, 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врезка 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ИТП 121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27,89</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врезка 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ИТП 121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0,89</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врезка 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ИТП 121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15,04</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врезка 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ИТП 121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врезка 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ИТП 121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10,6</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футляр</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врезка 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ИТП 121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врезка 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ИТП 121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11,6</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врезка 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ИТП 121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0,89</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lastRenderedPageBreak/>
              <w:t>врезка 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ИТП 121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175,75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врезка 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ИТП 121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4,4</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врезка 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ИТП 121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футляр</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врезка 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ИТП 121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0,41</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врезка 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ИТП 121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1,45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врезка 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ИТП 121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67,2</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врезка 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ИТП 121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3,23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ТК-13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гр.раздела</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2,26</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2007</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Школьная, 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28,47</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Школьная, 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Школьная, 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29,53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Школьная, 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67,98</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Школьная, 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Школьная, 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1,4</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Граница раздела</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2,11</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ТК-5</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гр.раздела</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16,59</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2007</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ТК-5</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гр.раздела</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футляр</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2007</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гр.раздела</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ИТП Озёрная, 4</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 </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2007</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ТК-6</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АК-1а</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3,92</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ТК-6</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АК-1а</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14</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2000</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ТК-6</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АК-1а</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24</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2000</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ТК-6</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АК-1а</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2000</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АК-1а</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гр.раздела 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2000</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гр.раздела 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ИТП Озёрная, 6</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16</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2000</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гр.раздела 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ИТП Озёрная, 6</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2000</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ТК-8</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Капральская, 15_1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1,62</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53_1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53_1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1994</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53_2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53_2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1994</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55_2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55_1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1994</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55_3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55_2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1994</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57</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57_2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13,8</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1994</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57_2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57_3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28,8</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1994</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57_3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57_2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1994</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57_2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57_1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1994</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57_3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57_4</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28,8</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1994</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57_4</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57_3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1994</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57_4</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57_4</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21,5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1994</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57_4</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57_4</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1994</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61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61_2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33,04</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61_2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61_3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4,45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61_2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61_3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49,75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61_3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61_3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3,9</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61_3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61_3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52,26</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61_2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61_1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5,26</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61_3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61_2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5,76</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ЦТП Новое Девяткино, 75а</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34,31</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2009</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ЦТП Новое Девяткино, 75а</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36,5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2009</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 xml:space="preserve">ЦТП Новое </w:t>
            </w:r>
            <w:r w:rsidRPr="00CB7A2F">
              <w:lastRenderedPageBreak/>
              <w:t>Девяткино, 75а</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lastRenderedPageBreak/>
              <w:t>17</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2009</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lastRenderedPageBreak/>
              <w:t>ТК-1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ЦТП Новое Девяткино, 75а</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2009</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ЦТП Новое Девяткино, 75а</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25,4</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2009</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ЦТП Новое Девяткино, 75а</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49,2</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2009</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ЦТП Новое Девяткино, 75а</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46,8</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2009</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ЦТП Новое Девяткино, 75а</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2,15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2009</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АК-1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3,16</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АК-1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гр.раздела 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АК-1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гр.раздела 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АК-1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гр.раздела 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1,28</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35_1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35_2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8,6</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35_2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35_2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5,8</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35_1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35_3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57,55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35_2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35_3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53,6</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35_3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35_1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35_3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35_4</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31,95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35_4</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гр.раздела 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35_4</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гр.раздела 4</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0,5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гр.раздела 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гр.раздела 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гр.раздела 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гр.раздела 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33_1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33_1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33_2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3,2</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33_2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33_2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24,5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33_1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33_1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6</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33_2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31_1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14,22</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33_2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31_1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33_2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31_1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30</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33_2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31_1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39,5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33_2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31_1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11,5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33_2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31_1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33_2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31_1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2,94</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31_1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31_2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13,7</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31_2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31_3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6,5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31_1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31_4</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55,5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31_4</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31_4</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6</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31_2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31_3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53,3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31_3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31_2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6,5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31_4</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гр.раздела 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31_3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31_1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35,6</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31_3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31_1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21,8</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49</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гр.раздела 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10,6</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1990</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гр.раздела 4</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гр.раздела 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16</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1990</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гр.раздела 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49_3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1990</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49_3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49_4</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27,35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1990</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49_4</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49_2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6,2</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1990</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lastRenderedPageBreak/>
              <w:t>пдв. 49_3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49_1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6,2</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1990</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49_4</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УВСЗ-1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26,3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1990</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49_4</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УВСЗ-1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30,6</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1991</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49_4</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УВСЗ-1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4,2</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1991</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49_4</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УВСЗ-1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2,25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1991</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УВСЗ-1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51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1991</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51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51_2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1991</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51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51_2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31,75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1991</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51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51_1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6,2</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1991</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гр.раздела</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гр.раздела</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1993</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АК-5</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123,41</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АК-5</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ИТП Энергетиков, 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0,55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АК-5</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ИТП Энергетиков, 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56,73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АК-5</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ИТП Энергетиков, 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34,1</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ТК-4</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гр.раздела</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44,02</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ТК-4</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гр.раздела</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24</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ТК-4</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гр.раздела</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ТК-4</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гр.раздела</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18</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ТК-4</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гр.раздела</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врезка 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УВСЗ-1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врезка 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УВСЗ-1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69</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врезка 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УВСЗ-1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врезка 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УВСЗ-1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УВСЗ-1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90</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48,5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91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38</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92_1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92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41,8</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93_2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93_1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9,4</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93_4</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93_2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9,4</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93_4</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59</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22</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93_4</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59</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9,9</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93_4</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59</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93_4</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59</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61</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94</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94_2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3,35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94_2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94_3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48,25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94_3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95_1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94_3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95_1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7,75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94_3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95_1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2,2</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94_3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95_1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94_3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95_1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41,2</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95_1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95_1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9,6</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94_2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94</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5,95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94_3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96а</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94_3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96а</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2,2</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94_3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96а</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137,5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94_3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96а</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95_1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95_2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30,8</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95_2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95_2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lastRenderedPageBreak/>
              <w:t>пдв. 95_2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заглушки</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76</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76</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ТК-5</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63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ТК-5</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63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ТК-7</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65</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ТК-7</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65</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УВВ-1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гр.раздела</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УТ-2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УТ-7</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1,73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УТ-2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УТ-7</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УТ-2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УТ-7</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13,54</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УТ-2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УТ-7</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0,5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УТ-2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УТ-7</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УТ-7</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Гараж ГСК «Пять»</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 </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1990</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УТ-7</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УТ-8</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УТ-8</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УВСЗ-1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УВСЗ-1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Школьная, 15</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45,9</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2002</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УВСЗ-1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ТП Школьная, 15</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70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2002</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УТ-3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гр.раздела</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20,6</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2008</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УТ-4</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АК-1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43,5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УТ-4</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АК-1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39</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АК-1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гр.раздела</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21</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бесканальная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1986</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УТ-6</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гр.раздела</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150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надземная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1985</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Озерная, 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гр.раздела 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 </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2009</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гр.раздела 1</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Озерная, 3_2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0,55</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2009</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Озерная, 3_2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Озерная, 3_3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4,9</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2009</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Озерная, 3_2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Озерная, 3_3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канальная</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2009</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Озерная, 3_2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Озерная, 3_3</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30,13</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125</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2009</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Озерная, 3_3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Озерная, 5</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36,2</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2009</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Озерная, 3_3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Озерная, 5</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3,6</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футляр</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2009</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Озерная, 3_3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пдв. Озерная, 5</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58,6</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100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2009</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Озерная, 5</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ИТП Озерная, 5_1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5,54</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2009</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Озерная, 3_2</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ИТП Озерная, 3_1</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35,52</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2009</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Озерная, 3_3</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ИТП Озерная, 3_2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5,57</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2009</w:t>
            </w:r>
          </w:p>
        </w:tc>
      </w:tr>
      <w:tr w:rsidR="00E15471" w:rsidRPr="00CB7A2F" w:rsidTr="00FB5261">
        <w:trPr>
          <w:trHeight w:val="20"/>
        </w:trPr>
        <w:tc>
          <w:tcPr>
            <w:tcW w:w="974" w:type="pct"/>
            <w:tcBorders>
              <w:top w:val="nil"/>
              <w:left w:val="single" w:sz="8" w:space="0" w:color="auto"/>
              <w:bottom w:val="single" w:sz="8" w:space="0" w:color="auto"/>
              <w:right w:val="single" w:sz="8" w:space="0" w:color="auto"/>
            </w:tcBorders>
            <w:shd w:val="clear" w:color="000000" w:fill="FFFFFF"/>
            <w:vAlign w:val="bottom"/>
            <w:hideMark/>
          </w:tcPr>
          <w:p w:rsidR="00E15471" w:rsidRPr="00CB7A2F" w:rsidRDefault="00E15471" w:rsidP="00FB5261">
            <w:r w:rsidRPr="00CB7A2F">
              <w:t>пдв. Озерная, 5</w:t>
            </w:r>
          </w:p>
        </w:tc>
        <w:tc>
          <w:tcPr>
            <w:tcW w:w="1154"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ИТП Озерная, 5_2</w:t>
            </w:r>
          </w:p>
        </w:tc>
        <w:tc>
          <w:tcPr>
            <w:tcW w:w="680"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32,39</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80</w:t>
            </w:r>
          </w:p>
        </w:tc>
        <w:tc>
          <w:tcPr>
            <w:tcW w:w="1158"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подвал</w:t>
            </w:r>
          </w:p>
        </w:tc>
        <w:tc>
          <w:tcPr>
            <w:tcW w:w="517" w:type="pct"/>
            <w:tcBorders>
              <w:top w:val="nil"/>
              <w:left w:val="nil"/>
              <w:bottom w:val="single" w:sz="8" w:space="0" w:color="auto"/>
              <w:right w:val="single" w:sz="8" w:space="0" w:color="auto"/>
            </w:tcBorders>
            <w:shd w:val="clear" w:color="000000" w:fill="FFFFFF"/>
            <w:vAlign w:val="bottom"/>
            <w:hideMark/>
          </w:tcPr>
          <w:p w:rsidR="00E15471" w:rsidRPr="00CB7A2F" w:rsidRDefault="00E15471" w:rsidP="00FB5261">
            <w:r w:rsidRPr="00CB7A2F">
              <w:t>2009</w:t>
            </w:r>
          </w:p>
        </w:tc>
      </w:tr>
    </w:tbl>
    <w:p w:rsidR="00E15471" w:rsidRPr="00CB7A2F" w:rsidRDefault="00E15471" w:rsidP="00E15471">
      <w:r w:rsidRPr="00CB7A2F">
        <w:br w:type="page"/>
      </w:r>
      <w:bookmarkStart w:id="69" w:name="_Toc106866602"/>
      <w:r w:rsidRPr="00CB7A2F">
        <w:lastRenderedPageBreak/>
        <w:t>Предложения по переводу открытых систем теплоснабжения (горячего водоснабжения) в закрытые системы горячего водоснабжения</w:t>
      </w:r>
      <w:bookmarkEnd w:id="69"/>
      <w:r w:rsidRPr="00CB7A2F">
        <w:t xml:space="preserve"> </w:t>
      </w:r>
    </w:p>
    <w:p w:rsidR="00E15471" w:rsidRPr="00CB7A2F" w:rsidRDefault="00E15471" w:rsidP="00E15471">
      <w:bookmarkStart w:id="70" w:name="_Toc106866603"/>
      <w:r w:rsidRPr="00CB7A2F">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bookmarkEnd w:id="70"/>
      <w:r w:rsidRPr="00CB7A2F">
        <w:t xml:space="preserve"> </w:t>
      </w:r>
    </w:p>
    <w:p w:rsidR="00E15471" w:rsidRPr="00CB7A2F" w:rsidRDefault="00E15471" w:rsidP="00E15471">
      <w:r w:rsidRPr="00CB7A2F">
        <w:t>Согласно ч. 8 ст. 40 Федерального закона от 7 декабря 2011 г. №416-ФЗ «О водоснабжении и водоотведении» следует произвести прекращение горячего водоснабжения с использованием открытых систем теплоснабжения (горячего водоснабжения) и перевести абонентов, подключенных к таким системам, на иные системы горячего водоснабжения. Затраты на финансирование данных программ учитываются в составе тарифов в сфере теплоснабжения.</w:t>
      </w:r>
    </w:p>
    <w:p w:rsidR="00E15471" w:rsidRPr="00CB7A2F" w:rsidRDefault="00E15471" w:rsidP="00E15471">
      <w:r w:rsidRPr="00CB7A2F">
        <w:t xml:space="preserve">Для организации закрытой схемы ГВС необходимо: </w:t>
      </w:r>
    </w:p>
    <w:p w:rsidR="00E15471" w:rsidRPr="00CB7A2F" w:rsidRDefault="00E15471" w:rsidP="00E15471">
      <w:r w:rsidRPr="00CB7A2F">
        <w:t xml:space="preserve">- установить на вводах зданий индивидуальные автоматизированные тепловые пункты (ИТП) с теплообменниками ГВС; </w:t>
      </w:r>
    </w:p>
    <w:p w:rsidR="00E15471" w:rsidRPr="00CB7A2F" w:rsidRDefault="00E15471" w:rsidP="00E15471">
      <w:r w:rsidRPr="00CB7A2F">
        <w:t xml:space="preserve">- обеспечить создаваемые ИТП холодным водоснабжением и электроснабжением по 1-й категории надежности; </w:t>
      </w:r>
    </w:p>
    <w:p w:rsidR="00E15471" w:rsidRPr="00CB7A2F" w:rsidRDefault="00E15471" w:rsidP="00E15471">
      <w:r w:rsidRPr="00CB7A2F">
        <w:t xml:space="preserve">- во всех зданиях, оборудованных централизованным горячим водоснабжением, выполнить замену стальных труб внутренних систем ГВС на полимерные; </w:t>
      </w:r>
    </w:p>
    <w:p w:rsidR="00E15471" w:rsidRPr="00CB7A2F" w:rsidRDefault="00E15471" w:rsidP="00E15471">
      <w:r w:rsidRPr="00CB7A2F">
        <w:t>- реконструировать систему водоподготовки на Северной ТЭЦ-21 ПАО «ТГК-1»</w:t>
      </w:r>
    </w:p>
    <w:p w:rsidR="00E15471" w:rsidRPr="00CB7A2F" w:rsidRDefault="00E15471" w:rsidP="00E15471">
      <w:r w:rsidRPr="00CB7A2F">
        <w:t>Основным вариантом перехода на закрытую зависимую систему теплоснабжения является установка индивидуальных тепловых пунктов (ИТП) с выделенным ГВС. Переход на закрытую схему теплоснабжения позволит повысить качество теплоснабжения, установить гидравлическую стабильность в системе отопления и значительно уменьшить затраты на подготовку подпиточной воды для тепловой сети. На рис. 2-3 приведены рекомендованные принципиальные схемы ИТП устанавливаемых у абонентов.</w:t>
      </w:r>
    </w:p>
    <w:p w:rsidR="00E15471" w:rsidRPr="00CB7A2F" w:rsidRDefault="00E15471" w:rsidP="00E15471">
      <w:r>
        <w:rPr>
          <w:noProof/>
          <w:lang w:eastAsia="ru-RU"/>
        </w:rPr>
        <w:drawing>
          <wp:inline distT="0" distB="0" distL="0" distR="0">
            <wp:extent cx="4819650" cy="2028825"/>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cstate="print"/>
                    <a:srcRect/>
                    <a:stretch>
                      <a:fillRect/>
                    </a:stretch>
                  </pic:blipFill>
                  <pic:spPr bwMode="auto">
                    <a:xfrm>
                      <a:off x="0" y="0"/>
                      <a:ext cx="4819650" cy="2028825"/>
                    </a:xfrm>
                    <a:prstGeom prst="rect">
                      <a:avLst/>
                    </a:prstGeom>
                    <a:noFill/>
                    <a:ln w="9525">
                      <a:noFill/>
                      <a:miter lim="800000"/>
                      <a:headEnd/>
                      <a:tailEnd/>
                    </a:ln>
                  </pic:spPr>
                </pic:pic>
              </a:graphicData>
            </a:graphic>
          </wp:inline>
        </w:drawing>
      </w:r>
    </w:p>
    <w:p w:rsidR="00E15471" w:rsidRPr="00CB7A2F" w:rsidRDefault="00E15471" w:rsidP="00E15471">
      <w:r w:rsidRPr="00CB7A2F">
        <w:rPr>
          <w:rFonts w:hint="eastAsia"/>
        </w:rPr>
        <w:t>Рис</w:t>
      </w:r>
      <w:r w:rsidRPr="00CB7A2F">
        <w:t>. 2 Схема ИТП 1</w:t>
      </w:r>
    </w:p>
    <w:p w:rsidR="00E15471" w:rsidRPr="00CB7A2F" w:rsidRDefault="00E15471" w:rsidP="00E15471">
      <w:r>
        <w:rPr>
          <w:noProof/>
          <w:lang w:eastAsia="ru-RU"/>
        </w:rPr>
        <w:drawing>
          <wp:inline distT="0" distB="0" distL="0" distR="0">
            <wp:extent cx="4895850" cy="2009775"/>
            <wp:effectExtent l="19050" t="0" r="0" b="0"/>
            <wp:docPr id="8"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23" cstate="print"/>
                    <a:srcRect/>
                    <a:stretch>
                      <a:fillRect/>
                    </a:stretch>
                  </pic:blipFill>
                  <pic:spPr bwMode="auto">
                    <a:xfrm>
                      <a:off x="0" y="0"/>
                      <a:ext cx="4895850" cy="2009775"/>
                    </a:xfrm>
                    <a:prstGeom prst="rect">
                      <a:avLst/>
                    </a:prstGeom>
                    <a:noFill/>
                    <a:ln w="9525">
                      <a:noFill/>
                      <a:miter lim="800000"/>
                      <a:headEnd/>
                      <a:tailEnd/>
                    </a:ln>
                  </pic:spPr>
                </pic:pic>
              </a:graphicData>
            </a:graphic>
          </wp:inline>
        </w:drawing>
      </w:r>
    </w:p>
    <w:p w:rsidR="00E15471" w:rsidRPr="00CB7A2F" w:rsidRDefault="00E15471" w:rsidP="00E15471">
      <w:r w:rsidRPr="00CB7A2F">
        <w:rPr>
          <w:rFonts w:hint="eastAsia"/>
        </w:rPr>
        <w:t>Рис</w:t>
      </w:r>
      <w:r w:rsidRPr="00CB7A2F">
        <w:t>. 3 Схема ИТП 2</w:t>
      </w:r>
    </w:p>
    <w:p w:rsidR="00E15471" w:rsidRPr="00CB7A2F" w:rsidRDefault="00E15471" w:rsidP="00E15471">
      <w:bookmarkStart w:id="71" w:name="_Toc106533025"/>
      <w:bookmarkStart w:id="72" w:name="_Toc106866604"/>
      <w:r w:rsidRPr="00CB7A2F">
        <w:t xml:space="preserve">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w:t>
      </w:r>
      <w:r w:rsidRPr="00CB7A2F">
        <w:lastRenderedPageBreak/>
        <w:t>пунктов по причине отсутствия у потребителей внутридомовых систем горячего водоснабжения</w:t>
      </w:r>
      <w:bookmarkEnd w:id="71"/>
      <w:bookmarkEnd w:id="72"/>
      <w:r w:rsidRPr="00CB7A2F">
        <w:t xml:space="preserve"> </w:t>
      </w:r>
    </w:p>
    <w:p w:rsidR="00E15471" w:rsidRPr="00CB7A2F" w:rsidRDefault="00E15471" w:rsidP="00E15471">
      <w:r w:rsidRPr="00CB7A2F">
        <w:t>Мероприятия не запланированы.</w:t>
      </w:r>
    </w:p>
    <w:p w:rsidR="00E15471" w:rsidRPr="00CB7A2F" w:rsidRDefault="00E15471" w:rsidP="00E15471">
      <w:r w:rsidRPr="00CB7A2F">
        <w:br w:type="page"/>
      </w:r>
      <w:bookmarkStart w:id="73" w:name="_Toc106866605"/>
      <w:r w:rsidRPr="00CB7A2F">
        <w:lastRenderedPageBreak/>
        <w:t>Перспективные топливные балансы</w:t>
      </w:r>
      <w:bookmarkEnd w:id="73"/>
    </w:p>
    <w:p w:rsidR="00E15471" w:rsidRPr="00CB7A2F" w:rsidRDefault="00E15471" w:rsidP="00E15471">
      <w:r w:rsidRPr="00CB7A2F">
        <w:t>В результате разработки в соответствии с Требованиями к схеме теплоснабжения должны быть решены следующие задачи:</w:t>
      </w:r>
    </w:p>
    <w:p w:rsidR="00E15471" w:rsidRPr="00CB7A2F" w:rsidRDefault="00E15471" w:rsidP="00E15471">
      <w:r w:rsidRPr="00CB7A2F">
        <w:t>- установлены перспективные объемы тепловой энергии, вырабатываемой на всех источниках тепловой энергии, обеспечивающие спрос на тепловую энергию и теплоноситель для потребителей, на собственные нужды котельных, на потери тепловой энергии при ее передаче по тепловым сетям, на хозяйственные нужды предприятий;</w:t>
      </w:r>
    </w:p>
    <w:p w:rsidR="00E15471" w:rsidRPr="00CB7A2F" w:rsidRDefault="00E15471" w:rsidP="00E15471">
      <w:r w:rsidRPr="00CB7A2F">
        <w:t>- установлены объемы топлива для обеспечения выработки тепловой энергии на каждом источнике тепловой энергии;</w:t>
      </w:r>
    </w:p>
    <w:p w:rsidR="00E15471" w:rsidRPr="00CB7A2F" w:rsidRDefault="00E15471" w:rsidP="00E15471">
      <w:r w:rsidRPr="00CB7A2F">
        <w:t>- определены виды топлива, обеспечивающие выработку необходимой тепловой энергии;</w:t>
      </w:r>
    </w:p>
    <w:p w:rsidR="00E15471" w:rsidRPr="00CB7A2F" w:rsidRDefault="00E15471" w:rsidP="00E15471">
      <w:r w:rsidRPr="00CB7A2F">
        <w:t>- установлены показатели эффективности использования топлива и предлагаемого к использованию теплоэнергетического оборудования.</w:t>
      </w:r>
    </w:p>
    <w:p w:rsidR="00E15471" w:rsidRPr="00CB7A2F" w:rsidRDefault="00E15471" w:rsidP="00E15471">
      <w:bookmarkStart w:id="74" w:name="_Toc16931257"/>
      <w:bookmarkStart w:id="75" w:name="_Toc71801739"/>
      <w:bookmarkStart w:id="76" w:name="_Toc106866606"/>
      <w:r w:rsidRPr="00CB7A2F">
        <w:t>Расчеты по каждому источнику тепловой энергии перспективных годовых расходов основного вида топлива для зимнего периода, необходимого для обеспечения нормативного функционирования источников тепловой энергии на территории поселения, городского округа</w:t>
      </w:r>
      <w:bookmarkEnd w:id="74"/>
      <w:bookmarkEnd w:id="75"/>
      <w:bookmarkEnd w:id="76"/>
    </w:p>
    <w:p w:rsidR="00E15471" w:rsidRPr="00CB7A2F" w:rsidRDefault="00E15471" w:rsidP="00E15471">
      <w:r w:rsidRPr="00CB7A2F">
        <w:t>Согласно методическим рекомендациям по разработке Схем теплоснабжения, в данном разделе приводятся перспективные расходы топлива для предложенных сценариев развития источников тепловой энергии.</w:t>
      </w:r>
    </w:p>
    <w:p w:rsidR="00E15471" w:rsidRPr="00CB7A2F" w:rsidRDefault="00E15471" w:rsidP="00E15471">
      <w:r w:rsidRPr="00CB7A2F">
        <w:t>Значения перспективных максимальных часовых и годовых расходов основного топлива (в эквиваленте условного топлива) на источниках теплоснабжения (для зимнего периода) приведены в таблице. Расходы основного топлива рассчитаны для расчетной температуры наружного воздуха -24°C.</w:t>
      </w:r>
    </w:p>
    <w:p w:rsidR="00E15471" w:rsidRPr="00CB7A2F" w:rsidRDefault="00E15471" w:rsidP="00E15471">
      <w:pPr>
        <w:sectPr w:rsidR="00E15471" w:rsidRPr="00CB7A2F" w:rsidSect="00C71877">
          <w:pgSz w:w="11909" w:h="16834" w:code="9"/>
          <w:pgMar w:top="561" w:right="851" w:bottom="1134" w:left="1440" w:header="181" w:footer="720" w:gutter="0"/>
          <w:cols w:space="60"/>
          <w:noEndnote/>
          <w:titlePg/>
          <w:docGrid w:linePitch="272"/>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51"/>
        <w:gridCol w:w="2468"/>
        <w:gridCol w:w="1292"/>
        <w:gridCol w:w="1105"/>
        <w:gridCol w:w="1105"/>
        <w:gridCol w:w="1105"/>
        <w:gridCol w:w="1105"/>
        <w:gridCol w:w="1105"/>
        <w:gridCol w:w="1105"/>
        <w:gridCol w:w="1108"/>
        <w:gridCol w:w="1106"/>
      </w:tblGrid>
      <w:tr w:rsidR="00E15471" w:rsidRPr="00CB7A2F" w:rsidTr="00FB5261">
        <w:trPr>
          <w:trHeight w:val="465"/>
        </w:trPr>
        <w:tc>
          <w:tcPr>
            <w:tcW w:w="896" w:type="pct"/>
            <w:shd w:val="clear" w:color="auto" w:fill="auto"/>
            <w:hideMark/>
          </w:tcPr>
          <w:p w:rsidR="00E15471" w:rsidRPr="00CB7A2F" w:rsidRDefault="00E15471" w:rsidP="00FB5261">
            <w:r w:rsidRPr="00CB7A2F">
              <w:lastRenderedPageBreak/>
              <w:t>Источник</w:t>
            </w:r>
          </w:p>
        </w:tc>
        <w:tc>
          <w:tcPr>
            <w:tcW w:w="804" w:type="pct"/>
            <w:shd w:val="clear" w:color="auto" w:fill="auto"/>
            <w:hideMark/>
          </w:tcPr>
          <w:p w:rsidR="00E15471" w:rsidRPr="00CB7A2F" w:rsidRDefault="00E15471" w:rsidP="00FB5261">
            <w:r w:rsidRPr="00CB7A2F">
              <w:t>Показатель</w:t>
            </w:r>
          </w:p>
        </w:tc>
        <w:tc>
          <w:tcPr>
            <w:tcW w:w="417" w:type="pct"/>
            <w:shd w:val="clear" w:color="auto" w:fill="auto"/>
            <w:hideMark/>
          </w:tcPr>
          <w:p w:rsidR="00E15471" w:rsidRPr="00CB7A2F" w:rsidRDefault="00E15471" w:rsidP="00FB5261">
            <w:r w:rsidRPr="00CB7A2F">
              <w:t>Единица измерения</w:t>
            </w:r>
          </w:p>
        </w:tc>
        <w:tc>
          <w:tcPr>
            <w:tcW w:w="360" w:type="pct"/>
          </w:tcPr>
          <w:p w:rsidR="00E15471" w:rsidRPr="00CB7A2F" w:rsidRDefault="00E15471" w:rsidP="00FB5261">
            <w:r w:rsidRPr="00CB7A2F">
              <w:t>2021</w:t>
            </w:r>
          </w:p>
        </w:tc>
        <w:tc>
          <w:tcPr>
            <w:tcW w:w="360" w:type="pct"/>
            <w:shd w:val="clear" w:color="auto" w:fill="auto"/>
            <w:hideMark/>
          </w:tcPr>
          <w:p w:rsidR="00E15471" w:rsidRPr="00CB7A2F" w:rsidRDefault="00E15471" w:rsidP="00FB5261">
            <w:r w:rsidRPr="00CB7A2F">
              <w:t>2022</w:t>
            </w:r>
          </w:p>
        </w:tc>
        <w:tc>
          <w:tcPr>
            <w:tcW w:w="360" w:type="pct"/>
            <w:shd w:val="clear" w:color="auto" w:fill="auto"/>
            <w:hideMark/>
          </w:tcPr>
          <w:p w:rsidR="00E15471" w:rsidRPr="00CB7A2F" w:rsidRDefault="00E15471" w:rsidP="00FB5261">
            <w:r w:rsidRPr="00CB7A2F">
              <w:t>2023</w:t>
            </w:r>
          </w:p>
        </w:tc>
        <w:tc>
          <w:tcPr>
            <w:tcW w:w="360" w:type="pct"/>
            <w:shd w:val="clear" w:color="auto" w:fill="auto"/>
            <w:hideMark/>
          </w:tcPr>
          <w:p w:rsidR="00E15471" w:rsidRPr="00CB7A2F" w:rsidRDefault="00E15471" w:rsidP="00FB5261">
            <w:r w:rsidRPr="00CB7A2F">
              <w:t>2024</w:t>
            </w:r>
          </w:p>
        </w:tc>
        <w:tc>
          <w:tcPr>
            <w:tcW w:w="360" w:type="pct"/>
            <w:shd w:val="clear" w:color="auto" w:fill="auto"/>
            <w:hideMark/>
          </w:tcPr>
          <w:p w:rsidR="00E15471" w:rsidRPr="00CB7A2F" w:rsidRDefault="00E15471" w:rsidP="00FB5261">
            <w:r w:rsidRPr="00CB7A2F">
              <w:t>2025</w:t>
            </w:r>
          </w:p>
        </w:tc>
        <w:tc>
          <w:tcPr>
            <w:tcW w:w="360" w:type="pct"/>
            <w:shd w:val="clear" w:color="auto" w:fill="auto"/>
            <w:hideMark/>
          </w:tcPr>
          <w:p w:rsidR="00E15471" w:rsidRPr="00CB7A2F" w:rsidRDefault="00E15471" w:rsidP="00FB5261">
            <w:r w:rsidRPr="00CB7A2F">
              <w:t>2026</w:t>
            </w:r>
          </w:p>
        </w:tc>
        <w:tc>
          <w:tcPr>
            <w:tcW w:w="361" w:type="pct"/>
            <w:shd w:val="clear" w:color="auto" w:fill="auto"/>
            <w:hideMark/>
          </w:tcPr>
          <w:p w:rsidR="00E15471" w:rsidRPr="00CB7A2F" w:rsidRDefault="00E15471" w:rsidP="00FB5261">
            <w:r w:rsidRPr="00CB7A2F">
              <w:t>2031</w:t>
            </w:r>
          </w:p>
        </w:tc>
        <w:tc>
          <w:tcPr>
            <w:tcW w:w="360" w:type="pct"/>
            <w:shd w:val="clear" w:color="auto" w:fill="auto"/>
            <w:hideMark/>
          </w:tcPr>
          <w:p w:rsidR="00E15471" w:rsidRPr="00CB7A2F" w:rsidRDefault="00E15471" w:rsidP="00FB5261">
            <w:r w:rsidRPr="00CB7A2F">
              <w:t>2035</w:t>
            </w:r>
          </w:p>
        </w:tc>
      </w:tr>
      <w:tr w:rsidR="00E15471" w:rsidRPr="00CB7A2F" w:rsidTr="00FB5261">
        <w:trPr>
          <w:trHeight w:val="224"/>
        </w:trPr>
        <w:tc>
          <w:tcPr>
            <w:tcW w:w="896" w:type="pct"/>
            <w:vMerge w:val="restart"/>
            <w:shd w:val="clear" w:color="auto" w:fill="auto"/>
            <w:noWrap/>
            <w:vAlign w:val="center"/>
            <w:hideMark/>
          </w:tcPr>
          <w:p w:rsidR="00E15471" w:rsidRPr="00CB7A2F" w:rsidRDefault="00E15471" w:rsidP="00FB5261">
            <w:r w:rsidRPr="00CB7A2F">
              <w:t>ТЭЦ - 21</w:t>
            </w:r>
          </w:p>
        </w:tc>
        <w:tc>
          <w:tcPr>
            <w:tcW w:w="804" w:type="pct"/>
            <w:shd w:val="clear" w:color="auto" w:fill="auto"/>
            <w:hideMark/>
          </w:tcPr>
          <w:p w:rsidR="00E15471" w:rsidRPr="00CB7A2F" w:rsidRDefault="00E15471" w:rsidP="00FB5261">
            <w:r w:rsidRPr="00CB7A2F">
              <w:t>Подключенная нагрузка</w:t>
            </w:r>
          </w:p>
        </w:tc>
        <w:tc>
          <w:tcPr>
            <w:tcW w:w="417" w:type="pct"/>
            <w:shd w:val="clear" w:color="auto" w:fill="auto"/>
            <w:vAlign w:val="center"/>
            <w:hideMark/>
          </w:tcPr>
          <w:p w:rsidR="00E15471" w:rsidRPr="00CB7A2F" w:rsidRDefault="00E15471" w:rsidP="00FB5261">
            <w:r w:rsidRPr="00CB7A2F">
              <w:t>Гкал/ч</w:t>
            </w:r>
          </w:p>
        </w:tc>
        <w:tc>
          <w:tcPr>
            <w:tcW w:w="360" w:type="pct"/>
            <w:vAlign w:val="center"/>
          </w:tcPr>
          <w:p w:rsidR="00E15471" w:rsidRPr="00CB7A2F" w:rsidRDefault="00E15471" w:rsidP="00FB5261">
            <w:r w:rsidRPr="00CB7A2F">
              <w:t>71,928</w:t>
            </w:r>
          </w:p>
        </w:tc>
        <w:tc>
          <w:tcPr>
            <w:tcW w:w="360" w:type="pct"/>
            <w:shd w:val="clear" w:color="auto" w:fill="auto"/>
            <w:vAlign w:val="center"/>
            <w:hideMark/>
          </w:tcPr>
          <w:p w:rsidR="00E15471" w:rsidRPr="00CB7A2F" w:rsidRDefault="00E15471" w:rsidP="00FB5261">
            <w:r w:rsidRPr="00CB7A2F">
              <w:t>75</w:t>
            </w:r>
          </w:p>
        </w:tc>
        <w:tc>
          <w:tcPr>
            <w:tcW w:w="360" w:type="pct"/>
            <w:shd w:val="clear" w:color="auto" w:fill="auto"/>
            <w:vAlign w:val="center"/>
            <w:hideMark/>
          </w:tcPr>
          <w:p w:rsidR="00E15471" w:rsidRPr="00CB7A2F" w:rsidRDefault="00E15471" w:rsidP="00FB5261">
            <w:r w:rsidRPr="00CB7A2F">
              <w:t>82</w:t>
            </w:r>
          </w:p>
        </w:tc>
        <w:tc>
          <w:tcPr>
            <w:tcW w:w="360" w:type="pct"/>
            <w:shd w:val="clear" w:color="auto" w:fill="auto"/>
            <w:vAlign w:val="center"/>
            <w:hideMark/>
          </w:tcPr>
          <w:p w:rsidR="00E15471" w:rsidRPr="00CB7A2F" w:rsidRDefault="00E15471" w:rsidP="00FB5261">
            <w:r w:rsidRPr="00CB7A2F">
              <w:t>93</w:t>
            </w:r>
          </w:p>
        </w:tc>
        <w:tc>
          <w:tcPr>
            <w:tcW w:w="360" w:type="pct"/>
            <w:shd w:val="clear" w:color="auto" w:fill="auto"/>
            <w:vAlign w:val="center"/>
            <w:hideMark/>
          </w:tcPr>
          <w:p w:rsidR="00E15471" w:rsidRPr="00CB7A2F" w:rsidRDefault="00E15471" w:rsidP="00FB5261">
            <w:r w:rsidRPr="00CB7A2F">
              <w:t>105</w:t>
            </w:r>
          </w:p>
        </w:tc>
        <w:tc>
          <w:tcPr>
            <w:tcW w:w="360" w:type="pct"/>
            <w:shd w:val="clear" w:color="auto" w:fill="auto"/>
            <w:vAlign w:val="center"/>
            <w:hideMark/>
          </w:tcPr>
          <w:p w:rsidR="00E15471" w:rsidRPr="00CB7A2F" w:rsidRDefault="00E15471" w:rsidP="00FB5261">
            <w:r w:rsidRPr="00CB7A2F">
              <w:t>120</w:t>
            </w:r>
          </w:p>
        </w:tc>
        <w:tc>
          <w:tcPr>
            <w:tcW w:w="361" w:type="pct"/>
            <w:shd w:val="clear" w:color="auto" w:fill="auto"/>
            <w:vAlign w:val="center"/>
            <w:hideMark/>
          </w:tcPr>
          <w:p w:rsidR="00E15471" w:rsidRPr="00CB7A2F" w:rsidRDefault="00E15471" w:rsidP="00FB5261">
            <w:r w:rsidRPr="00CB7A2F">
              <w:t>150</w:t>
            </w:r>
          </w:p>
        </w:tc>
        <w:tc>
          <w:tcPr>
            <w:tcW w:w="360" w:type="pct"/>
            <w:shd w:val="clear" w:color="auto" w:fill="auto"/>
            <w:vAlign w:val="center"/>
            <w:hideMark/>
          </w:tcPr>
          <w:p w:rsidR="00E15471" w:rsidRPr="00CB7A2F" w:rsidRDefault="00E15471" w:rsidP="00FB5261">
            <w:r w:rsidRPr="00CB7A2F">
              <w:t>186,7</w:t>
            </w:r>
          </w:p>
        </w:tc>
      </w:tr>
      <w:tr w:rsidR="00E15471" w:rsidRPr="00CB7A2F" w:rsidTr="00FB5261">
        <w:trPr>
          <w:trHeight w:val="128"/>
        </w:trPr>
        <w:tc>
          <w:tcPr>
            <w:tcW w:w="896" w:type="pct"/>
            <w:vMerge/>
            <w:vAlign w:val="center"/>
            <w:hideMark/>
          </w:tcPr>
          <w:p w:rsidR="00E15471" w:rsidRPr="00CB7A2F" w:rsidRDefault="00E15471" w:rsidP="00FB5261"/>
        </w:tc>
        <w:tc>
          <w:tcPr>
            <w:tcW w:w="804" w:type="pct"/>
            <w:shd w:val="clear" w:color="auto" w:fill="auto"/>
            <w:hideMark/>
          </w:tcPr>
          <w:p w:rsidR="00E15471" w:rsidRPr="00CB7A2F" w:rsidRDefault="00E15471" w:rsidP="00FB5261">
            <w:r w:rsidRPr="00CB7A2F">
              <w:t>Годовой расход топлива</w:t>
            </w:r>
          </w:p>
        </w:tc>
        <w:tc>
          <w:tcPr>
            <w:tcW w:w="417" w:type="pct"/>
            <w:shd w:val="clear" w:color="auto" w:fill="auto"/>
            <w:vAlign w:val="center"/>
            <w:hideMark/>
          </w:tcPr>
          <w:p w:rsidR="00E15471" w:rsidRPr="00CB7A2F" w:rsidRDefault="00E15471" w:rsidP="00FB5261">
            <w:r w:rsidRPr="00CB7A2F">
              <w:t>т.у.т.</w:t>
            </w:r>
          </w:p>
        </w:tc>
        <w:tc>
          <w:tcPr>
            <w:tcW w:w="360" w:type="pct"/>
            <w:vAlign w:val="center"/>
          </w:tcPr>
          <w:p w:rsidR="00E15471" w:rsidRPr="00CB7A2F" w:rsidRDefault="00E15471" w:rsidP="00FB5261">
            <w:r w:rsidRPr="00CB7A2F">
              <w:t> </w:t>
            </w:r>
          </w:p>
        </w:tc>
        <w:tc>
          <w:tcPr>
            <w:tcW w:w="360" w:type="pct"/>
            <w:shd w:val="clear" w:color="auto" w:fill="auto"/>
            <w:vAlign w:val="center"/>
            <w:hideMark/>
          </w:tcPr>
          <w:p w:rsidR="00E15471" w:rsidRPr="00CB7A2F" w:rsidRDefault="00E15471" w:rsidP="00FB5261">
            <w:r w:rsidRPr="00CB7A2F">
              <w:t> </w:t>
            </w:r>
          </w:p>
        </w:tc>
        <w:tc>
          <w:tcPr>
            <w:tcW w:w="360" w:type="pct"/>
            <w:shd w:val="clear" w:color="auto" w:fill="auto"/>
            <w:vAlign w:val="center"/>
            <w:hideMark/>
          </w:tcPr>
          <w:p w:rsidR="00E15471" w:rsidRPr="00CB7A2F" w:rsidRDefault="00E15471" w:rsidP="00FB5261">
            <w:r w:rsidRPr="00CB7A2F">
              <w:t> </w:t>
            </w:r>
          </w:p>
        </w:tc>
        <w:tc>
          <w:tcPr>
            <w:tcW w:w="360" w:type="pct"/>
            <w:shd w:val="clear" w:color="auto" w:fill="auto"/>
            <w:vAlign w:val="center"/>
            <w:hideMark/>
          </w:tcPr>
          <w:p w:rsidR="00E15471" w:rsidRPr="00CB7A2F" w:rsidRDefault="00E15471" w:rsidP="00FB5261">
            <w:r w:rsidRPr="00CB7A2F">
              <w:t> </w:t>
            </w:r>
          </w:p>
        </w:tc>
        <w:tc>
          <w:tcPr>
            <w:tcW w:w="360" w:type="pct"/>
            <w:shd w:val="clear" w:color="auto" w:fill="auto"/>
            <w:vAlign w:val="center"/>
            <w:hideMark/>
          </w:tcPr>
          <w:p w:rsidR="00E15471" w:rsidRPr="00CB7A2F" w:rsidRDefault="00E15471" w:rsidP="00FB5261">
            <w:r w:rsidRPr="00CB7A2F">
              <w:t> </w:t>
            </w:r>
          </w:p>
        </w:tc>
        <w:tc>
          <w:tcPr>
            <w:tcW w:w="360" w:type="pct"/>
            <w:shd w:val="clear" w:color="auto" w:fill="auto"/>
            <w:vAlign w:val="center"/>
            <w:hideMark/>
          </w:tcPr>
          <w:p w:rsidR="00E15471" w:rsidRPr="00CB7A2F" w:rsidRDefault="00E15471" w:rsidP="00FB5261">
            <w:r w:rsidRPr="00CB7A2F">
              <w:t> </w:t>
            </w:r>
          </w:p>
        </w:tc>
        <w:tc>
          <w:tcPr>
            <w:tcW w:w="361" w:type="pct"/>
            <w:shd w:val="clear" w:color="auto" w:fill="auto"/>
            <w:vAlign w:val="center"/>
            <w:hideMark/>
          </w:tcPr>
          <w:p w:rsidR="00E15471" w:rsidRPr="00CB7A2F" w:rsidRDefault="00E15471" w:rsidP="00FB5261">
            <w:r w:rsidRPr="00CB7A2F">
              <w:t> </w:t>
            </w:r>
          </w:p>
        </w:tc>
        <w:tc>
          <w:tcPr>
            <w:tcW w:w="360" w:type="pct"/>
            <w:shd w:val="clear" w:color="auto" w:fill="auto"/>
            <w:vAlign w:val="center"/>
            <w:hideMark/>
          </w:tcPr>
          <w:p w:rsidR="00E15471" w:rsidRPr="00CB7A2F" w:rsidRDefault="00E15471" w:rsidP="00FB5261">
            <w:r w:rsidRPr="00CB7A2F">
              <w:t> </w:t>
            </w:r>
          </w:p>
        </w:tc>
      </w:tr>
      <w:tr w:rsidR="00E15471" w:rsidRPr="00CB7A2F" w:rsidTr="00FB5261">
        <w:trPr>
          <w:trHeight w:val="500"/>
        </w:trPr>
        <w:tc>
          <w:tcPr>
            <w:tcW w:w="896" w:type="pct"/>
            <w:vMerge/>
            <w:vAlign w:val="center"/>
            <w:hideMark/>
          </w:tcPr>
          <w:p w:rsidR="00E15471" w:rsidRPr="00CB7A2F" w:rsidRDefault="00E15471" w:rsidP="00FB5261"/>
        </w:tc>
        <w:tc>
          <w:tcPr>
            <w:tcW w:w="804" w:type="pct"/>
            <w:shd w:val="clear" w:color="auto" w:fill="auto"/>
            <w:hideMark/>
          </w:tcPr>
          <w:p w:rsidR="00E15471" w:rsidRPr="00CB7A2F" w:rsidRDefault="00E15471" w:rsidP="00FB5261">
            <w:r w:rsidRPr="00CB7A2F">
              <w:t>Удельный расход топлива на ВЫРАБОТКУ тепловой энергии</w:t>
            </w:r>
          </w:p>
        </w:tc>
        <w:tc>
          <w:tcPr>
            <w:tcW w:w="417" w:type="pct"/>
            <w:shd w:val="clear" w:color="auto" w:fill="auto"/>
            <w:vAlign w:val="center"/>
            <w:hideMark/>
          </w:tcPr>
          <w:p w:rsidR="00E15471" w:rsidRPr="00CB7A2F" w:rsidRDefault="00E15471" w:rsidP="00FB5261">
            <w:r w:rsidRPr="00CB7A2F">
              <w:t>т.у.т./Гкал</w:t>
            </w:r>
          </w:p>
        </w:tc>
        <w:tc>
          <w:tcPr>
            <w:tcW w:w="360" w:type="pct"/>
            <w:vAlign w:val="center"/>
          </w:tcPr>
          <w:p w:rsidR="00E15471" w:rsidRPr="00CB7A2F" w:rsidRDefault="00E15471" w:rsidP="00FB5261">
            <w:r w:rsidRPr="00CB7A2F">
              <w:t>0,169</w:t>
            </w:r>
          </w:p>
        </w:tc>
        <w:tc>
          <w:tcPr>
            <w:tcW w:w="360" w:type="pct"/>
            <w:shd w:val="clear" w:color="auto" w:fill="auto"/>
            <w:vAlign w:val="center"/>
            <w:hideMark/>
          </w:tcPr>
          <w:p w:rsidR="00E15471" w:rsidRPr="00CB7A2F" w:rsidRDefault="00E15471" w:rsidP="00FB5261">
            <w:r w:rsidRPr="00CB7A2F">
              <w:t>0,168</w:t>
            </w:r>
          </w:p>
        </w:tc>
        <w:tc>
          <w:tcPr>
            <w:tcW w:w="360" w:type="pct"/>
            <w:shd w:val="clear" w:color="auto" w:fill="auto"/>
            <w:vAlign w:val="center"/>
            <w:hideMark/>
          </w:tcPr>
          <w:p w:rsidR="00E15471" w:rsidRPr="00CB7A2F" w:rsidRDefault="00E15471" w:rsidP="00FB5261">
            <w:r w:rsidRPr="00CB7A2F">
              <w:t>0,167</w:t>
            </w:r>
          </w:p>
        </w:tc>
        <w:tc>
          <w:tcPr>
            <w:tcW w:w="360" w:type="pct"/>
            <w:shd w:val="clear" w:color="auto" w:fill="auto"/>
            <w:vAlign w:val="center"/>
            <w:hideMark/>
          </w:tcPr>
          <w:p w:rsidR="00E15471" w:rsidRPr="00CB7A2F" w:rsidRDefault="00E15471" w:rsidP="00FB5261">
            <w:r w:rsidRPr="00CB7A2F">
              <w:t>0,167</w:t>
            </w:r>
          </w:p>
        </w:tc>
        <w:tc>
          <w:tcPr>
            <w:tcW w:w="360" w:type="pct"/>
            <w:shd w:val="clear" w:color="auto" w:fill="auto"/>
            <w:vAlign w:val="center"/>
            <w:hideMark/>
          </w:tcPr>
          <w:p w:rsidR="00E15471" w:rsidRPr="00CB7A2F" w:rsidRDefault="00E15471" w:rsidP="00FB5261">
            <w:r w:rsidRPr="00CB7A2F">
              <w:t>0,167</w:t>
            </w:r>
          </w:p>
        </w:tc>
        <w:tc>
          <w:tcPr>
            <w:tcW w:w="360" w:type="pct"/>
            <w:shd w:val="clear" w:color="auto" w:fill="auto"/>
            <w:vAlign w:val="center"/>
            <w:hideMark/>
          </w:tcPr>
          <w:p w:rsidR="00E15471" w:rsidRPr="00CB7A2F" w:rsidRDefault="00E15471" w:rsidP="00FB5261">
            <w:r w:rsidRPr="00CB7A2F">
              <w:t>0,167</w:t>
            </w:r>
          </w:p>
        </w:tc>
        <w:tc>
          <w:tcPr>
            <w:tcW w:w="361" w:type="pct"/>
            <w:shd w:val="clear" w:color="auto" w:fill="auto"/>
            <w:vAlign w:val="center"/>
            <w:hideMark/>
          </w:tcPr>
          <w:p w:rsidR="00E15471" w:rsidRPr="00CB7A2F" w:rsidRDefault="00E15471" w:rsidP="00FB5261">
            <w:r w:rsidRPr="00CB7A2F">
              <w:t>0,167</w:t>
            </w:r>
          </w:p>
        </w:tc>
        <w:tc>
          <w:tcPr>
            <w:tcW w:w="360" w:type="pct"/>
            <w:shd w:val="clear" w:color="auto" w:fill="auto"/>
            <w:vAlign w:val="center"/>
            <w:hideMark/>
          </w:tcPr>
          <w:p w:rsidR="00E15471" w:rsidRPr="00CB7A2F" w:rsidRDefault="00E15471" w:rsidP="00FB5261">
            <w:r w:rsidRPr="00CB7A2F">
              <w:t>0,167</w:t>
            </w:r>
          </w:p>
        </w:tc>
      </w:tr>
      <w:tr w:rsidR="00E15471" w:rsidRPr="00CB7A2F" w:rsidTr="00FB5261">
        <w:trPr>
          <w:trHeight w:val="379"/>
        </w:trPr>
        <w:tc>
          <w:tcPr>
            <w:tcW w:w="896" w:type="pct"/>
            <w:vMerge/>
            <w:vAlign w:val="center"/>
            <w:hideMark/>
          </w:tcPr>
          <w:p w:rsidR="00E15471" w:rsidRPr="00CB7A2F" w:rsidRDefault="00E15471" w:rsidP="00FB5261"/>
        </w:tc>
        <w:tc>
          <w:tcPr>
            <w:tcW w:w="804" w:type="pct"/>
            <w:shd w:val="clear" w:color="auto" w:fill="auto"/>
            <w:hideMark/>
          </w:tcPr>
          <w:p w:rsidR="00E15471" w:rsidRPr="00CB7A2F" w:rsidRDefault="00E15471" w:rsidP="00FB5261">
            <w:r w:rsidRPr="00CB7A2F">
              <w:t>Максимальный часовой расход топлива</w:t>
            </w:r>
          </w:p>
        </w:tc>
        <w:tc>
          <w:tcPr>
            <w:tcW w:w="417" w:type="pct"/>
            <w:shd w:val="clear" w:color="auto" w:fill="auto"/>
            <w:vAlign w:val="center"/>
            <w:hideMark/>
          </w:tcPr>
          <w:p w:rsidR="00E15471" w:rsidRPr="00CB7A2F" w:rsidRDefault="00E15471" w:rsidP="00FB5261">
            <w:r w:rsidRPr="00CB7A2F">
              <w:t>т.у.т./ч</w:t>
            </w:r>
          </w:p>
        </w:tc>
        <w:tc>
          <w:tcPr>
            <w:tcW w:w="360" w:type="pct"/>
            <w:vAlign w:val="center"/>
          </w:tcPr>
          <w:p w:rsidR="00E15471" w:rsidRPr="00CB7A2F" w:rsidRDefault="00E15471" w:rsidP="00FB5261">
            <w:r w:rsidRPr="00CB7A2F">
              <w:t>12,145</w:t>
            </w:r>
          </w:p>
        </w:tc>
        <w:tc>
          <w:tcPr>
            <w:tcW w:w="360" w:type="pct"/>
            <w:shd w:val="clear" w:color="auto" w:fill="auto"/>
            <w:vAlign w:val="center"/>
            <w:hideMark/>
          </w:tcPr>
          <w:p w:rsidR="00E15471" w:rsidRPr="00CB7A2F" w:rsidRDefault="00E15471" w:rsidP="00FB5261">
            <w:r w:rsidRPr="00CB7A2F">
              <w:t>12,600</w:t>
            </w:r>
          </w:p>
        </w:tc>
        <w:tc>
          <w:tcPr>
            <w:tcW w:w="360" w:type="pct"/>
            <w:shd w:val="clear" w:color="auto" w:fill="auto"/>
            <w:vAlign w:val="center"/>
            <w:hideMark/>
          </w:tcPr>
          <w:p w:rsidR="00E15471" w:rsidRPr="00CB7A2F" w:rsidRDefault="00E15471" w:rsidP="00FB5261">
            <w:r w:rsidRPr="00CB7A2F">
              <w:t>13,694</w:t>
            </w:r>
          </w:p>
        </w:tc>
        <w:tc>
          <w:tcPr>
            <w:tcW w:w="360" w:type="pct"/>
            <w:shd w:val="clear" w:color="auto" w:fill="auto"/>
            <w:vAlign w:val="center"/>
            <w:hideMark/>
          </w:tcPr>
          <w:p w:rsidR="00E15471" w:rsidRPr="00CB7A2F" w:rsidRDefault="00E15471" w:rsidP="00FB5261">
            <w:r w:rsidRPr="00CB7A2F">
              <w:t>15,531</w:t>
            </w:r>
          </w:p>
        </w:tc>
        <w:tc>
          <w:tcPr>
            <w:tcW w:w="360" w:type="pct"/>
            <w:shd w:val="clear" w:color="auto" w:fill="auto"/>
            <w:vAlign w:val="center"/>
            <w:hideMark/>
          </w:tcPr>
          <w:p w:rsidR="00E15471" w:rsidRPr="00CB7A2F" w:rsidRDefault="00E15471" w:rsidP="00FB5261">
            <w:r w:rsidRPr="00CB7A2F">
              <w:t>17,535</w:t>
            </w:r>
          </w:p>
        </w:tc>
        <w:tc>
          <w:tcPr>
            <w:tcW w:w="360" w:type="pct"/>
            <w:shd w:val="clear" w:color="auto" w:fill="auto"/>
            <w:vAlign w:val="center"/>
            <w:hideMark/>
          </w:tcPr>
          <w:p w:rsidR="00E15471" w:rsidRPr="00CB7A2F" w:rsidRDefault="00E15471" w:rsidP="00FB5261">
            <w:r w:rsidRPr="00CB7A2F">
              <w:t>20,040</w:t>
            </w:r>
          </w:p>
        </w:tc>
        <w:tc>
          <w:tcPr>
            <w:tcW w:w="361" w:type="pct"/>
            <w:shd w:val="clear" w:color="auto" w:fill="auto"/>
            <w:vAlign w:val="center"/>
            <w:hideMark/>
          </w:tcPr>
          <w:p w:rsidR="00E15471" w:rsidRPr="00CB7A2F" w:rsidRDefault="00E15471" w:rsidP="00FB5261">
            <w:r w:rsidRPr="00CB7A2F">
              <w:t>25,050</w:t>
            </w:r>
          </w:p>
        </w:tc>
        <w:tc>
          <w:tcPr>
            <w:tcW w:w="360" w:type="pct"/>
            <w:shd w:val="clear" w:color="auto" w:fill="auto"/>
            <w:vAlign w:val="center"/>
            <w:hideMark/>
          </w:tcPr>
          <w:p w:rsidR="00E15471" w:rsidRPr="00CB7A2F" w:rsidRDefault="00E15471" w:rsidP="00FB5261">
            <w:r w:rsidRPr="00CB7A2F">
              <w:t>31,179</w:t>
            </w:r>
          </w:p>
        </w:tc>
      </w:tr>
    </w:tbl>
    <w:p w:rsidR="00E15471" w:rsidRPr="00CB7A2F" w:rsidRDefault="00E15471" w:rsidP="00E15471">
      <w:pPr>
        <w:sectPr w:rsidR="00E15471" w:rsidRPr="00CB7A2F" w:rsidSect="00C71877">
          <w:pgSz w:w="16834" w:h="11909" w:orient="landscape" w:code="9"/>
          <w:pgMar w:top="1440" w:right="561" w:bottom="851" w:left="1134" w:header="181" w:footer="720" w:gutter="0"/>
          <w:cols w:space="60"/>
          <w:noEndnote/>
          <w:titlePg/>
          <w:docGrid w:linePitch="272"/>
        </w:sectPr>
      </w:pPr>
    </w:p>
    <w:p w:rsidR="00E15471" w:rsidRPr="00CB7A2F" w:rsidRDefault="00E15471" w:rsidP="00E15471">
      <w:bookmarkStart w:id="77" w:name="_Toc16931258"/>
      <w:bookmarkStart w:id="78" w:name="_Toc71801740"/>
      <w:bookmarkStart w:id="79" w:name="_Toc106866607"/>
      <w:r w:rsidRPr="00CB7A2F">
        <w:lastRenderedPageBreak/>
        <w:t>Расчеты перспективных запасов аварийного и резервного топлива на источниках тепловой мощности</w:t>
      </w:r>
      <w:bookmarkEnd w:id="77"/>
      <w:bookmarkEnd w:id="78"/>
      <w:bookmarkEnd w:id="79"/>
    </w:p>
    <w:p w:rsidR="00E15471" w:rsidRPr="00CB7A2F" w:rsidRDefault="00E15471" w:rsidP="00E15471">
      <w:r w:rsidRPr="00CB7A2F">
        <w:t xml:space="preserve">На территории МО Новодевяткинское сельское поселение на ТЭЦ в качестве резервного топлива используется мазут. </w:t>
      </w:r>
    </w:p>
    <w:p w:rsidR="00E15471" w:rsidRPr="00CB7A2F" w:rsidRDefault="00E15471" w:rsidP="00E15471">
      <w:r w:rsidRPr="00CB7A2F">
        <w:t>Норматив создания запасов топлива на котельных рассчитывается в соответствии с «Порядком определения нормативов запасов топлива на источниках тепловой энергии» утверждённым приказом Министерства энергетики Российской Федерации от 10 августа 2012 г. № 377.</w:t>
      </w:r>
    </w:p>
    <w:p w:rsidR="00E15471" w:rsidRPr="00CB7A2F" w:rsidRDefault="00E15471" w:rsidP="00E15471">
      <w:r w:rsidRPr="00CB7A2F">
        <w:t>Неснижаемый нормативный запас топлива (ННЗТ) определяется для котельных в размере, обеспечивающем поддержание плюсовых температур в главном корпусе, вспомогательных зданиях и сооружениях в режиме «выживания» с минимальной расчетной тепловой нагрузкой по условиям самого холодного месяца года.</w:t>
      </w:r>
    </w:p>
    <w:p w:rsidR="00E15471" w:rsidRPr="00CB7A2F" w:rsidRDefault="00E15471" w:rsidP="00E15471">
      <w:r w:rsidRPr="00CB7A2F">
        <w:t>Для электростанций и котельных, работающих на газе, ННЗТ устанавливается по резервному топливу.</w:t>
      </w:r>
    </w:p>
    <w:p w:rsidR="00E15471" w:rsidRPr="00CB7A2F" w:rsidRDefault="00E15471" w:rsidP="00E15471">
      <w:r w:rsidRPr="00CB7A2F">
        <w:t>Расчетный размер ННЗТ определяется по среднесуточному плановому расходу топлива самого холодного месяца отопительного периода и количеству суток, определяемых с учетом вида топлива и способа его доставки:</w:t>
      </w:r>
    </w:p>
    <w:p w:rsidR="00E15471" w:rsidRPr="00CB7A2F" w:rsidRDefault="00E15471" w:rsidP="00E15471">
      <w:r>
        <w:rPr>
          <w:noProof/>
          <w:lang w:eastAsia="ru-RU"/>
        </w:rPr>
        <w:drawing>
          <wp:inline distT="0" distB="0" distL="0" distR="0">
            <wp:extent cx="2543175" cy="409575"/>
            <wp:effectExtent l="19050" t="0" r="0" b="0"/>
            <wp:docPr id="9"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5"/>
                    <pic:cNvPicPr>
                      <a:picLocks noChangeAspect="1" noChangeArrowheads="1"/>
                    </pic:cNvPicPr>
                  </pic:nvPicPr>
                  <pic:blipFill>
                    <a:blip r:embed="rId24" cstate="print"/>
                    <a:srcRect/>
                    <a:stretch>
                      <a:fillRect/>
                    </a:stretch>
                  </pic:blipFill>
                  <pic:spPr bwMode="auto">
                    <a:xfrm>
                      <a:off x="0" y="0"/>
                      <a:ext cx="2543175" cy="409575"/>
                    </a:xfrm>
                    <a:prstGeom prst="rect">
                      <a:avLst/>
                    </a:prstGeom>
                    <a:noFill/>
                    <a:ln w="9525">
                      <a:noFill/>
                      <a:miter lim="800000"/>
                      <a:headEnd/>
                      <a:tailEnd/>
                    </a:ln>
                  </pic:spPr>
                </pic:pic>
              </a:graphicData>
            </a:graphic>
          </wp:inline>
        </w:drawing>
      </w:r>
    </w:p>
    <w:p w:rsidR="00E15471" w:rsidRPr="00CB7A2F" w:rsidRDefault="00E15471" w:rsidP="00E15471">
      <w:r w:rsidRPr="00CB7A2F">
        <w:t>где Qmax – среднее значение отпуска тепловой энергии в тепловую сеть (выработка котельной) в самом холодном месяце, Гкал/сут.;</w:t>
      </w:r>
    </w:p>
    <w:p w:rsidR="00E15471" w:rsidRPr="00CB7A2F" w:rsidRDefault="00E15471" w:rsidP="00E15471">
      <w:r w:rsidRPr="00CB7A2F">
        <w:t>Нср.m – расчетный норматив удельного расхода топлива на отпущенную тепловую энергию для самого холодного месяца, т.у.т./Гкал;</w:t>
      </w:r>
    </w:p>
    <w:p w:rsidR="00E15471" w:rsidRPr="00CB7A2F" w:rsidRDefault="00E15471" w:rsidP="00E15471">
      <w:r w:rsidRPr="00CB7A2F">
        <w:t>K - коэффициент перевода натурального топлива в условное топливо;</w:t>
      </w:r>
    </w:p>
    <w:p w:rsidR="00E15471" w:rsidRPr="00CB7A2F" w:rsidRDefault="00E15471" w:rsidP="00E15471">
      <w:r w:rsidRPr="00CB7A2F">
        <w:t>T - длительность периода формирования объема неснижаемого запаса топлива, сут.</w:t>
      </w:r>
    </w:p>
    <w:p w:rsidR="00E15471" w:rsidRPr="00CB7A2F" w:rsidRDefault="00E15471" w:rsidP="00E15471">
      <w:r w:rsidRPr="00CB7A2F">
        <w:t xml:space="preserve">Количество суток, на которые рассчитывается ННЗТ, определяется в зависимости от вида топлива и способа его доставки в соответствии с таблицей.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6"/>
        <w:gridCol w:w="3281"/>
        <w:gridCol w:w="3277"/>
      </w:tblGrid>
      <w:tr w:rsidR="00E15471" w:rsidRPr="00CB7A2F" w:rsidTr="00FB5261">
        <w:tc>
          <w:tcPr>
            <w:tcW w:w="3284" w:type="dxa"/>
          </w:tcPr>
          <w:p w:rsidR="00E15471" w:rsidRPr="00CB7A2F" w:rsidRDefault="00E15471" w:rsidP="00FB5261">
            <w:r w:rsidRPr="00CB7A2F">
              <w:t>Вид топлива</w:t>
            </w:r>
          </w:p>
        </w:tc>
        <w:tc>
          <w:tcPr>
            <w:tcW w:w="3285" w:type="dxa"/>
          </w:tcPr>
          <w:p w:rsidR="00E15471" w:rsidRPr="00CB7A2F" w:rsidRDefault="00E15471" w:rsidP="00FB5261">
            <w:r w:rsidRPr="00CB7A2F">
              <w:t>Способ доставки топлива</w:t>
            </w:r>
          </w:p>
        </w:tc>
        <w:tc>
          <w:tcPr>
            <w:tcW w:w="3285" w:type="dxa"/>
          </w:tcPr>
          <w:p w:rsidR="00E15471" w:rsidRPr="00CB7A2F" w:rsidRDefault="00E15471" w:rsidP="00FB5261">
            <w:r w:rsidRPr="00CB7A2F">
              <w:t>Объем запаса топлива, сут</w:t>
            </w:r>
          </w:p>
        </w:tc>
      </w:tr>
      <w:tr w:rsidR="00E15471" w:rsidRPr="00CB7A2F" w:rsidTr="00FB5261">
        <w:tc>
          <w:tcPr>
            <w:tcW w:w="3284" w:type="dxa"/>
            <w:vAlign w:val="center"/>
          </w:tcPr>
          <w:p w:rsidR="00E15471" w:rsidRPr="00CB7A2F" w:rsidRDefault="00E15471" w:rsidP="00FB5261">
            <w:r w:rsidRPr="00CB7A2F">
              <w:t>твердое</w:t>
            </w:r>
          </w:p>
        </w:tc>
        <w:tc>
          <w:tcPr>
            <w:tcW w:w="3285" w:type="dxa"/>
            <w:vAlign w:val="center"/>
          </w:tcPr>
          <w:p w:rsidR="00E15471" w:rsidRPr="00CB7A2F" w:rsidRDefault="00E15471" w:rsidP="00FB5261">
            <w:r w:rsidRPr="00CB7A2F">
              <w:t>железнодорожный транспорт</w:t>
            </w:r>
          </w:p>
        </w:tc>
        <w:tc>
          <w:tcPr>
            <w:tcW w:w="3285" w:type="dxa"/>
            <w:vAlign w:val="center"/>
          </w:tcPr>
          <w:p w:rsidR="00E15471" w:rsidRPr="00CB7A2F" w:rsidRDefault="00E15471" w:rsidP="00FB5261">
            <w:r w:rsidRPr="00CB7A2F">
              <w:t>14</w:t>
            </w:r>
          </w:p>
        </w:tc>
      </w:tr>
      <w:tr w:rsidR="00E15471" w:rsidRPr="00CB7A2F" w:rsidTr="00FB5261">
        <w:tc>
          <w:tcPr>
            <w:tcW w:w="3284" w:type="dxa"/>
            <w:vAlign w:val="center"/>
          </w:tcPr>
          <w:p w:rsidR="00E15471" w:rsidRPr="00CB7A2F" w:rsidRDefault="00E15471" w:rsidP="00FB5261">
            <w:r w:rsidRPr="00CB7A2F">
              <w:t>твердое</w:t>
            </w:r>
          </w:p>
        </w:tc>
        <w:tc>
          <w:tcPr>
            <w:tcW w:w="3285" w:type="dxa"/>
            <w:vAlign w:val="center"/>
          </w:tcPr>
          <w:p w:rsidR="00E15471" w:rsidRPr="00CB7A2F" w:rsidRDefault="00E15471" w:rsidP="00FB5261">
            <w:r w:rsidRPr="00CB7A2F">
              <w:t>автотранспорт</w:t>
            </w:r>
          </w:p>
        </w:tc>
        <w:tc>
          <w:tcPr>
            <w:tcW w:w="3285" w:type="dxa"/>
            <w:vAlign w:val="center"/>
          </w:tcPr>
          <w:p w:rsidR="00E15471" w:rsidRPr="00CB7A2F" w:rsidRDefault="00E15471" w:rsidP="00FB5261">
            <w:r w:rsidRPr="00CB7A2F">
              <w:t>7</w:t>
            </w:r>
          </w:p>
        </w:tc>
      </w:tr>
      <w:tr w:rsidR="00E15471" w:rsidRPr="00CB7A2F" w:rsidTr="00FB5261">
        <w:tc>
          <w:tcPr>
            <w:tcW w:w="3284" w:type="dxa"/>
            <w:vAlign w:val="center"/>
          </w:tcPr>
          <w:p w:rsidR="00E15471" w:rsidRPr="00CB7A2F" w:rsidRDefault="00E15471" w:rsidP="00FB5261">
            <w:r w:rsidRPr="00CB7A2F">
              <w:t>жидкое</w:t>
            </w:r>
          </w:p>
        </w:tc>
        <w:tc>
          <w:tcPr>
            <w:tcW w:w="3285" w:type="dxa"/>
            <w:vAlign w:val="center"/>
          </w:tcPr>
          <w:p w:rsidR="00E15471" w:rsidRPr="00CB7A2F" w:rsidRDefault="00E15471" w:rsidP="00FB5261">
            <w:r w:rsidRPr="00CB7A2F">
              <w:t>железнодорожный транспорт</w:t>
            </w:r>
          </w:p>
        </w:tc>
        <w:tc>
          <w:tcPr>
            <w:tcW w:w="3285" w:type="dxa"/>
            <w:vAlign w:val="center"/>
          </w:tcPr>
          <w:p w:rsidR="00E15471" w:rsidRPr="00CB7A2F" w:rsidRDefault="00E15471" w:rsidP="00FB5261">
            <w:r w:rsidRPr="00CB7A2F">
              <w:t>10</w:t>
            </w:r>
          </w:p>
        </w:tc>
      </w:tr>
      <w:tr w:rsidR="00E15471" w:rsidRPr="00CB7A2F" w:rsidTr="00FB5261">
        <w:tc>
          <w:tcPr>
            <w:tcW w:w="3284" w:type="dxa"/>
            <w:vAlign w:val="center"/>
          </w:tcPr>
          <w:p w:rsidR="00E15471" w:rsidRPr="00CB7A2F" w:rsidRDefault="00E15471" w:rsidP="00FB5261">
            <w:r w:rsidRPr="00CB7A2F">
              <w:t>жидкое</w:t>
            </w:r>
          </w:p>
        </w:tc>
        <w:tc>
          <w:tcPr>
            <w:tcW w:w="3285" w:type="dxa"/>
            <w:vAlign w:val="center"/>
          </w:tcPr>
          <w:p w:rsidR="00E15471" w:rsidRPr="00CB7A2F" w:rsidRDefault="00E15471" w:rsidP="00FB5261">
            <w:r w:rsidRPr="00CB7A2F">
              <w:t>автотранспорт</w:t>
            </w:r>
          </w:p>
        </w:tc>
        <w:tc>
          <w:tcPr>
            <w:tcW w:w="3285" w:type="dxa"/>
            <w:vAlign w:val="center"/>
          </w:tcPr>
          <w:p w:rsidR="00E15471" w:rsidRPr="00CB7A2F" w:rsidRDefault="00E15471" w:rsidP="00FB5261">
            <w:r w:rsidRPr="00CB7A2F">
              <w:t>5</w:t>
            </w:r>
          </w:p>
        </w:tc>
      </w:tr>
    </w:tbl>
    <w:p w:rsidR="00E15471" w:rsidRPr="00CB7A2F" w:rsidRDefault="00E15471" w:rsidP="00E15471">
      <w:r w:rsidRPr="00CB7A2F">
        <w:t>Режимно-наладочные мероприятия с целью определения нормативов удельного расхода топлива на отпускаемую тепловую энергию для источника теплоснабжения МО Новодевяткинское сельское поселение не проводились. Таким образом, исходные данные для расчета нормативных запасов резервного топлива отсутствуют.</w:t>
      </w:r>
    </w:p>
    <w:p w:rsidR="00E15471" w:rsidRPr="00CB7A2F" w:rsidRDefault="00E15471" w:rsidP="00E15471">
      <w:r w:rsidRPr="00CB7A2F">
        <w:br w:type="page"/>
      </w:r>
      <w:bookmarkStart w:id="80" w:name="_Toc106866608"/>
      <w:r w:rsidRPr="00CB7A2F">
        <w:lastRenderedPageBreak/>
        <w:t>Обоснование инвестиций в строительство, реконструкцию и техническое перевооружение</w:t>
      </w:r>
      <w:bookmarkEnd w:id="80"/>
      <w:r w:rsidRPr="00CB7A2F">
        <w:t xml:space="preserve"> </w:t>
      </w:r>
    </w:p>
    <w:p w:rsidR="00E15471" w:rsidRPr="00CB7A2F" w:rsidRDefault="00E15471" w:rsidP="00E15471">
      <w:bookmarkStart w:id="81" w:name="_Toc358826429"/>
      <w:bookmarkStart w:id="82" w:name="_Toc18245438"/>
      <w:bookmarkStart w:id="83" w:name="_Toc71801746"/>
      <w:bookmarkStart w:id="84" w:name="_Toc106866609"/>
      <w:r w:rsidRPr="00CB7A2F">
        <w:t>Предложения по величине необходимых инвестиций в строительство, реконструкцию и техническое перевооружение источников тепловой энергии на каждом этапе</w:t>
      </w:r>
      <w:bookmarkEnd w:id="82"/>
      <w:bookmarkEnd w:id="83"/>
      <w:bookmarkEnd w:id="84"/>
    </w:p>
    <w:p w:rsidR="00E15471" w:rsidRPr="00CB7A2F" w:rsidRDefault="00E15471" w:rsidP="00E15471">
      <w:r w:rsidRPr="00CB7A2F">
        <w:t>В мероприятия по строительству, реконструкции и техническому перевооружению источников тепловой энергии входят 7 групп проектов, в том числе:</w:t>
      </w:r>
    </w:p>
    <w:p w:rsidR="00E15471" w:rsidRPr="00CB7A2F" w:rsidRDefault="00E15471" w:rsidP="00E15471">
      <w:r w:rsidRPr="00CB7A2F">
        <w:t>Группа проектов – мероприятия по реконструкции действующих источников тепловой энергии с комбинированной выработкой тепловой и электрической энергии для обеспечения перспективных приростов тепловых нагрузок;</w:t>
      </w:r>
    </w:p>
    <w:p w:rsidR="00E15471" w:rsidRPr="00CB7A2F" w:rsidRDefault="00E15471" w:rsidP="00E15471">
      <w:r w:rsidRPr="00CB7A2F">
        <w:t>Группа проектов – мероприятия по реконструкции действующих источников тепловой энергии с комбинированной выработкой тепловой и электрической энергии для повышения эффективности работы;</w:t>
      </w:r>
    </w:p>
    <w:p w:rsidR="00E15471" w:rsidRPr="00CB7A2F" w:rsidRDefault="00E15471" w:rsidP="00E15471">
      <w:r w:rsidRPr="00CB7A2F">
        <w:t>Группа проектов – мероприятия по реконструкции действующих источников тепловой энергии с комбинированной выработкой тепловой и электрической энергии в связи с физическим износом оборудования;</w:t>
      </w:r>
    </w:p>
    <w:p w:rsidR="00E15471" w:rsidRPr="00CB7A2F" w:rsidRDefault="00E15471" w:rsidP="00E15471">
      <w:r w:rsidRPr="00CB7A2F">
        <w:t>Группа проектов – мероприятия по реконструкции действующих источников тепловой энергии для обеспечения перспективных приростов тепловых нагрузок;</w:t>
      </w:r>
    </w:p>
    <w:p w:rsidR="00E15471" w:rsidRPr="00CB7A2F" w:rsidRDefault="00E15471" w:rsidP="00E15471">
      <w:r w:rsidRPr="00CB7A2F">
        <w:t>Группа проектов – мероприятия по реконструкции действующих котельных для повышения эффективности работы;</w:t>
      </w:r>
    </w:p>
    <w:p w:rsidR="00E15471" w:rsidRPr="00CB7A2F" w:rsidRDefault="00E15471" w:rsidP="00E15471">
      <w:r w:rsidRPr="00CB7A2F">
        <w:t>Группа проектов - мероприятия по реконструкции действующих котельных в связи с физическим износом оборудования;</w:t>
      </w:r>
    </w:p>
    <w:p w:rsidR="00E15471" w:rsidRPr="00CB7A2F" w:rsidRDefault="00E15471" w:rsidP="00E15471">
      <w:r w:rsidRPr="00CB7A2F">
        <w:t>Группа проектов – мероприятия по строительству новых источников тепловой энергии для обеспечения существующих потребителей;</w:t>
      </w:r>
    </w:p>
    <w:p w:rsidR="00E15471" w:rsidRPr="00CB7A2F" w:rsidRDefault="00E15471" w:rsidP="00E15471">
      <w:r w:rsidRPr="00CB7A2F">
        <w:t>Мероприятия по реконструкции и техническому перевооружению источников теплоснабжения не запланированы.</w:t>
      </w:r>
    </w:p>
    <w:p w:rsidR="00E15471" w:rsidRPr="00CB7A2F" w:rsidRDefault="00E15471" w:rsidP="00E15471">
      <w:bookmarkStart w:id="85" w:name="_Toc18245439"/>
      <w:bookmarkStart w:id="86" w:name="_Toc71801747"/>
      <w:r w:rsidRPr="00CB7A2F">
        <w:br w:type="page"/>
      </w:r>
      <w:bookmarkStart w:id="87" w:name="_Toc106866610"/>
      <w:r w:rsidRPr="00CB7A2F">
        <w:lastRenderedPageBreak/>
        <w:t>Предложения по величине необходимых инвестиций в строительство, реконструкцию и техническое перевооружение тепловых сетей, насосных станций и тепловых пунктов на каждом этапе</w:t>
      </w:r>
      <w:bookmarkEnd w:id="85"/>
      <w:bookmarkEnd w:id="86"/>
      <w:bookmarkEnd w:id="87"/>
    </w:p>
    <w:p w:rsidR="00E15471" w:rsidRPr="00CB7A2F" w:rsidRDefault="00E15471" w:rsidP="00E15471">
      <w:r w:rsidRPr="00CB7A2F">
        <w:t>В мероприятия по строительству и реконструкции тепловых сетей и сооружению на них входят 7 групп проектов, в том числе:</w:t>
      </w:r>
    </w:p>
    <w:p w:rsidR="00E15471" w:rsidRPr="00CB7A2F" w:rsidRDefault="00E15471" w:rsidP="00E15471">
      <w:r w:rsidRPr="00CB7A2F">
        <w:t>Группа проектов – реконструкция и строительство тепловых сетей, обеспечивающих перераспределение тепловой нагрузки из зон с дефицитом тепловой мощности в зоны с избытком тепловой мощности (использование существующих резервов);</w:t>
      </w:r>
    </w:p>
    <w:p w:rsidR="00E15471" w:rsidRPr="00CB7A2F" w:rsidRDefault="00E15471" w:rsidP="00E15471">
      <w:r w:rsidRPr="00CB7A2F">
        <w:t>Группа проектов – строительство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 поселения;</w:t>
      </w:r>
    </w:p>
    <w:p w:rsidR="00E15471" w:rsidRPr="00CB7A2F" w:rsidRDefault="00E15471" w:rsidP="00E15471">
      <w:r w:rsidRPr="00CB7A2F">
        <w:t>Группа проектов – реконструкция тепловых сетей с увеличением диаметра трубопроводов для обеспечения перспективных приростов тепловой нагрузки;</w:t>
      </w:r>
    </w:p>
    <w:p w:rsidR="00E15471" w:rsidRPr="00CB7A2F" w:rsidRDefault="00E15471" w:rsidP="00E15471">
      <w:r w:rsidRPr="00CB7A2F">
        <w:t>Группа проектов – строительство тепловых сетей, обеспечивающих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надёжности теплоснабжения;</w:t>
      </w:r>
    </w:p>
    <w:p w:rsidR="00E15471" w:rsidRPr="00CB7A2F" w:rsidRDefault="00E15471" w:rsidP="00E15471">
      <w:r w:rsidRPr="00CB7A2F">
        <w:t>Группа проектов – строительство или реконструкция тепловых сетей для повышения эффективности функционирования системы теплоснабжения, в том числе за счёт перевода котельных в пиковый режим работы или ликвидации котельных;</w:t>
      </w:r>
    </w:p>
    <w:p w:rsidR="00E15471" w:rsidRPr="00CB7A2F" w:rsidRDefault="00E15471" w:rsidP="00E15471">
      <w:r w:rsidRPr="00CB7A2F">
        <w:t>Группа проектов – строительство или реконструкция насосных станций;</w:t>
      </w:r>
    </w:p>
    <w:p w:rsidR="00E15471" w:rsidRPr="00CB7A2F" w:rsidRDefault="00E15471" w:rsidP="00E15471">
      <w:r w:rsidRPr="00CB7A2F">
        <w:t>Группа проектов – реконструкция тепловых сетей, подлежащих замене в связи с исчерпанием эксплуатационного ресурса;</w:t>
      </w:r>
    </w:p>
    <w:p w:rsidR="00E15471" w:rsidRPr="00CB7A2F" w:rsidRDefault="00E15471" w:rsidP="00E15471">
      <w:r w:rsidRPr="00CB7A2F">
        <w:t>Стоимость реконструкции тепловых сетей взята в соответствии с НЦС 81-02-13-2021 Сборник № 13. Наружные тепловые сети.</w:t>
      </w:r>
    </w:p>
    <w:p w:rsidR="00E15471" w:rsidRPr="00CB7A2F" w:rsidRDefault="00E15471" w:rsidP="00E15471">
      <w:r w:rsidRPr="00CB7A2F">
        <w:t>Инвестиции в строительство и реконструкцию тепловых сетей представлены в таблице: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tblPr>
      <w:tblGrid>
        <w:gridCol w:w="1925"/>
        <w:gridCol w:w="1925"/>
        <w:gridCol w:w="1926"/>
        <w:gridCol w:w="1926"/>
        <w:gridCol w:w="1926"/>
      </w:tblGrid>
      <w:tr w:rsidR="00E15471" w:rsidRPr="00CB7A2F" w:rsidTr="00FB5261">
        <w:trPr>
          <w:trHeight w:val="515"/>
        </w:trPr>
        <w:tc>
          <w:tcPr>
            <w:tcW w:w="1000" w:type="pct"/>
            <w:tcBorders>
              <w:bottom w:val="single" w:sz="6" w:space="0" w:color="000000"/>
            </w:tcBorders>
            <w:shd w:val="clear" w:color="auto" w:fill="D9D9D9"/>
          </w:tcPr>
          <w:p w:rsidR="00E15471" w:rsidRPr="00CB7A2F" w:rsidRDefault="00E15471" w:rsidP="00FB5261">
            <w:r w:rsidRPr="00CB7A2F">
              <w:t>Внутренний диаметр, мм</w:t>
            </w:r>
          </w:p>
        </w:tc>
        <w:tc>
          <w:tcPr>
            <w:tcW w:w="1000" w:type="pct"/>
            <w:tcBorders>
              <w:bottom w:val="single" w:sz="6" w:space="0" w:color="000000"/>
            </w:tcBorders>
            <w:shd w:val="clear" w:color="auto" w:fill="D9D9D9"/>
          </w:tcPr>
          <w:p w:rsidR="00E15471" w:rsidRPr="00CB7A2F" w:rsidRDefault="00E15471" w:rsidP="00FB5261">
            <w:r w:rsidRPr="00CB7A2F">
              <w:t>Длина, м</w:t>
            </w:r>
          </w:p>
        </w:tc>
        <w:tc>
          <w:tcPr>
            <w:tcW w:w="1000" w:type="pct"/>
            <w:tcBorders>
              <w:bottom w:val="single" w:sz="6" w:space="0" w:color="000000"/>
            </w:tcBorders>
            <w:shd w:val="clear" w:color="auto" w:fill="D9D9D9"/>
          </w:tcPr>
          <w:p w:rsidR="00E15471" w:rsidRPr="00CB7A2F" w:rsidRDefault="00E15471" w:rsidP="00FB5261">
            <w:r w:rsidRPr="00CB7A2F">
              <w:t>Способ прокладки</w:t>
            </w:r>
          </w:p>
        </w:tc>
        <w:tc>
          <w:tcPr>
            <w:tcW w:w="1000" w:type="pct"/>
            <w:tcBorders>
              <w:bottom w:val="single" w:sz="6" w:space="0" w:color="000000"/>
            </w:tcBorders>
            <w:shd w:val="clear" w:color="auto" w:fill="D9D9D9"/>
          </w:tcPr>
          <w:p w:rsidR="00E15471" w:rsidRPr="00CB7A2F" w:rsidRDefault="00E15471" w:rsidP="00FB5261">
            <w:r w:rsidRPr="00CB7A2F">
              <w:t>Срок реализации</w:t>
            </w:r>
          </w:p>
        </w:tc>
        <w:tc>
          <w:tcPr>
            <w:tcW w:w="1000" w:type="pct"/>
            <w:tcBorders>
              <w:bottom w:val="single" w:sz="6" w:space="0" w:color="000000"/>
            </w:tcBorders>
            <w:shd w:val="clear" w:color="auto" w:fill="D9D9D9"/>
          </w:tcPr>
          <w:p w:rsidR="00E15471" w:rsidRPr="00CB7A2F" w:rsidRDefault="00E15471" w:rsidP="00FB5261">
            <w:r w:rsidRPr="00CB7A2F">
              <w:t>Капитальные вложения, тыс. руб.</w:t>
            </w:r>
          </w:p>
        </w:tc>
      </w:tr>
      <w:tr w:rsidR="00E15471" w:rsidRPr="00CB7A2F" w:rsidTr="00FB5261">
        <w:trPr>
          <w:trHeight w:val="561"/>
        </w:trPr>
        <w:tc>
          <w:tcPr>
            <w:tcW w:w="5000" w:type="pct"/>
            <w:gridSpan w:val="5"/>
          </w:tcPr>
          <w:p w:rsidR="00E15471" w:rsidRPr="00CB7A2F" w:rsidRDefault="00E15471" w:rsidP="00FB5261">
            <w:r w:rsidRPr="00CB7A2F">
              <w:t>Реконструкция тепловых сетей, подлежащих замене в связи с исчерпанием эксплуатационного ресурса</w:t>
            </w:r>
          </w:p>
        </w:tc>
      </w:tr>
      <w:tr w:rsidR="00E15471" w:rsidRPr="00CB7A2F" w:rsidTr="00FB5261">
        <w:trPr>
          <w:trHeight w:val="393"/>
        </w:trPr>
        <w:tc>
          <w:tcPr>
            <w:tcW w:w="1000" w:type="pct"/>
            <w:tcBorders>
              <w:top w:val="single" w:sz="6" w:space="0" w:color="000000"/>
            </w:tcBorders>
          </w:tcPr>
          <w:p w:rsidR="00E15471" w:rsidRPr="00CB7A2F" w:rsidRDefault="00E15471" w:rsidP="00FB5261">
            <w:r w:rsidRPr="00CB7A2F">
              <w:t>40</w:t>
            </w:r>
          </w:p>
        </w:tc>
        <w:tc>
          <w:tcPr>
            <w:tcW w:w="1000" w:type="pct"/>
            <w:tcBorders>
              <w:top w:val="single" w:sz="6" w:space="0" w:color="000000"/>
            </w:tcBorders>
          </w:tcPr>
          <w:p w:rsidR="00E15471" w:rsidRPr="00CB7A2F" w:rsidRDefault="00E15471" w:rsidP="00FB5261">
            <w:r w:rsidRPr="00CB7A2F">
              <w:t>41</w:t>
            </w:r>
          </w:p>
        </w:tc>
        <w:tc>
          <w:tcPr>
            <w:tcW w:w="1000" w:type="pct"/>
            <w:vMerge w:val="restart"/>
            <w:tcBorders>
              <w:top w:val="single" w:sz="6" w:space="0" w:color="000000"/>
            </w:tcBorders>
            <w:vAlign w:val="center"/>
          </w:tcPr>
          <w:p w:rsidR="00E15471" w:rsidRPr="00CB7A2F" w:rsidRDefault="00E15471" w:rsidP="00FB5261">
            <w:r w:rsidRPr="00CB7A2F">
              <w:t>Подземная</w:t>
            </w:r>
          </w:p>
        </w:tc>
        <w:tc>
          <w:tcPr>
            <w:tcW w:w="1000" w:type="pct"/>
            <w:vMerge w:val="restart"/>
            <w:tcBorders>
              <w:top w:val="single" w:sz="6" w:space="0" w:color="000000"/>
            </w:tcBorders>
            <w:vAlign w:val="center"/>
          </w:tcPr>
          <w:p w:rsidR="00E15471" w:rsidRPr="00CB7A2F" w:rsidRDefault="00E15471" w:rsidP="00FB5261">
            <w:r w:rsidRPr="00CB7A2F">
              <w:t>2023-2035</w:t>
            </w:r>
          </w:p>
        </w:tc>
        <w:tc>
          <w:tcPr>
            <w:tcW w:w="1000" w:type="pct"/>
            <w:tcBorders>
              <w:top w:val="single" w:sz="6" w:space="0" w:color="000000"/>
            </w:tcBorders>
          </w:tcPr>
          <w:p w:rsidR="00E15471" w:rsidRPr="00CB7A2F" w:rsidRDefault="00E15471" w:rsidP="00FB5261">
            <w:r w:rsidRPr="00CB7A2F">
              <w:t>336,56</w:t>
            </w:r>
          </w:p>
        </w:tc>
      </w:tr>
      <w:tr w:rsidR="00E15471" w:rsidRPr="00CB7A2F" w:rsidTr="00FB5261">
        <w:trPr>
          <w:trHeight w:val="393"/>
        </w:trPr>
        <w:tc>
          <w:tcPr>
            <w:tcW w:w="1000" w:type="pct"/>
            <w:tcBorders>
              <w:top w:val="single" w:sz="6" w:space="0" w:color="000000"/>
            </w:tcBorders>
          </w:tcPr>
          <w:p w:rsidR="00E15471" w:rsidRPr="00CB7A2F" w:rsidRDefault="00E15471" w:rsidP="00FB5261">
            <w:r w:rsidRPr="00CB7A2F">
              <w:t>50</w:t>
            </w:r>
          </w:p>
        </w:tc>
        <w:tc>
          <w:tcPr>
            <w:tcW w:w="1000" w:type="pct"/>
            <w:tcBorders>
              <w:top w:val="single" w:sz="6" w:space="0" w:color="000000"/>
            </w:tcBorders>
          </w:tcPr>
          <w:p w:rsidR="00E15471" w:rsidRPr="00CB7A2F" w:rsidRDefault="00E15471" w:rsidP="00FB5261">
            <w:r w:rsidRPr="00CB7A2F">
              <w:t>80,25</w:t>
            </w:r>
          </w:p>
        </w:tc>
        <w:tc>
          <w:tcPr>
            <w:tcW w:w="1000" w:type="pct"/>
            <w:vMerge/>
            <w:vAlign w:val="center"/>
          </w:tcPr>
          <w:p w:rsidR="00E15471" w:rsidRPr="00CB7A2F" w:rsidRDefault="00E15471" w:rsidP="00FB5261"/>
        </w:tc>
        <w:tc>
          <w:tcPr>
            <w:tcW w:w="1000" w:type="pct"/>
            <w:vMerge/>
          </w:tcPr>
          <w:p w:rsidR="00E15471" w:rsidRPr="00CB7A2F" w:rsidRDefault="00E15471" w:rsidP="00FB5261"/>
        </w:tc>
        <w:tc>
          <w:tcPr>
            <w:tcW w:w="1000" w:type="pct"/>
            <w:tcBorders>
              <w:top w:val="single" w:sz="6" w:space="0" w:color="000000"/>
            </w:tcBorders>
          </w:tcPr>
          <w:p w:rsidR="00E15471" w:rsidRPr="00CB7A2F" w:rsidRDefault="00E15471" w:rsidP="00FB5261">
            <w:r w:rsidRPr="00CB7A2F">
              <w:t>658,76</w:t>
            </w:r>
          </w:p>
        </w:tc>
      </w:tr>
      <w:tr w:rsidR="00E15471" w:rsidRPr="00CB7A2F" w:rsidTr="00FB5261">
        <w:trPr>
          <w:trHeight w:val="395"/>
        </w:trPr>
        <w:tc>
          <w:tcPr>
            <w:tcW w:w="1000" w:type="pct"/>
          </w:tcPr>
          <w:p w:rsidR="00E15471" w:rsidRPr="00CB7A2F" w:rsidRDefault="00E15471" w:rsidP="00FB5261">
            <w:r w:rsidRPr="00CB7A2F">
              <w:t>70</w:t>
            </w:r>
          </w:p>
        </w:tc>
        <w:tc>
          <w:tcPr>
            <w:tcW w:w="1000" w:type="pct"/>
          </w:tcPr>
          <w:p w:rsidR="00E15471" w:rsidRPr="00CB7A2F" w:rsidRDefault="00E15471" w:rsidP="00FB5261">
            <w:r w:rsidRPr="00CB7A2F">
              <w:t>241,34</w:t>
            </w:r>
          </w:p>
        </w:tc>
        <w:tc>
          <w:tcPr>
            <w:tcW w:w="1000" w:type="pct"/>
            <w:vMerge/>
          </w:tcPr>
          <w:p w:rsidR="00E15471" w:rsidRPr="00CB7A2F" w:rsidRDefault="00E15471" w:rsidP="00FB5261"/>
        </w:tc>
        <w:tc>
          <w:tcPr>
            <w:tcW w:w="1000" w:type="pct"/>
            <w:vMerge/>
          </w:tcPr>
          <w:p w:rsidR="00E15471" w:rsidRPr="00CB7A2F" w:rsidRDefault="00E15471" w:rsidP="00FB5261"/>
        </w:tc>
        <w:tc>
          <w:tcPr>
            <w:tcW w:w="1000" w:type="pct"/>
          </w:tcPr>
          <w:p w:rsidR="00E15471" w:rsidRPr="00CB7A2F" w:rsidRDefault="00E15471" w:rsidP="00FB5261">
            <w:r w:rsidRPr="00CB7A2F">
              <w:t>2 138,36</w:t>
            </w:r>
          </w:p>
        </w:tc>
      </w:tr>
      <w:tr w:rsidR="00E15471" w:rsidRPr="00CB7A2F" w:rsidTr="00FB5261">
        <w:trPr>
          <w:trHeight w:val="395"/>
        </w:trPr>
        <w:tc>
          <w:tcPr>
            <w:tcW w:w="1000" w:type="pct"/>
          </w:tcPr>
          <w:p w:rsidR="00E15471" w:rsidRPr="00CB7A2F" w:rsidRDefault="00E15471" w:rsidP="00FB5261">
            <w:r w:rsidRPr="00CB7A2F">
              <w:t>80</w:t>
            </w:r>
          </w:p>
        </w:tc>
        <w:tc>
          <w:tcPr>
            <w:tcW w:w="1000" w:type="pct"/>
          </w:tcPr>
          <w:p w:rsidR="00E15471" w:rsidRPr="00CB7A2F" w:rsidRDefault="00E15471" w:rsidP="00FB5261">
            <w:r w:rsidRPr="00CB7A2F">
              <w:t>1 270,86</w:t>
            </w:r>
          </w:p>
        </w:tc>
        <w:tc>
          <w:tcPr>
            <w:tcW w:w="1000" w:type="pct"/>
            <w:vMerge/>
          </w:tcPr>
          <w:p w:rsidR="00E15471" w:rsidRPr="00CB7A2F" w:rsidRDefault="00E15471" w:rsidP="00FB5261"/>
        </w:tc>
        <w:tc>
          <w:tcPr>
            <w:tcW w:w="1000" w:type="pct"/>
            <w:vMerge/>
          </w:tcPr>
          <w:p w:rsidR="00E15471" w:rsidRPr="00CB7A2F" w:rsidRDefault="00E15471" w:rsidP="00FB5261"/>
        </w:tc>
        <w:tc>
          <w:tcPr>
            <w:tcW w:w="1000" w:type="pct"/>
          </w:tcPr>
          <w:p w:rsidR="00E15471" w:rsidRPr="00CB7A2F" w:rsidRDefault="00E15471" w:rsidP="00FB5261">
            <w:r w:rsidRPr="00CB7A2F">
              <w:t>11 914,84</w:t>
            </w:r>
          </w:p>
        </w:tc>
      </w:tr>
      <w:tr w:rsidR="00E15471" w:rsidRPr="00CB7A2F" w:rsidTr="00FB5261">
        <w:trPr>
          <w:trHeight w:val="395"/>
        </w:trPr>
        <w:tc>
          <w:tcPr>
            <w:tcW w:w="1000" w:type="pct"/>
          </w:tcPr>
          <w:p w:rsidR="00E15471" w:rsidRPr="00CB7A2F" w:rsidRDefault="00E15471" w:rsidP="00FB5261">
            <w:r w:rsidRPr="00CB7A2F">
              <w:t>100</w:t>
            </w:r>
          </w:p>
        </w:tc>
        <w:tc>
          <w:tcPr>
            <w:tcW w:w="1000" w:type="pct"/>
          </w:tcPr>
          <w:p w:rsidR="00E15471" w:rsidRPr="00CB7A2F" w:rsidRDefault="00E15471" w:rsidP="00FB5261">
            <w:r w:rsidRPr="00CB7A2F">
              <w:t>1 092,26</w:t>
            </w:r>
          </w:p>
        </w:tc>
        <w:tc>
          <w:tcPr>
            <w:tcW w:w="1000" w:type="pct"/>
            <w:vMerge/>
          </w:tcPr>
          <w:p w:rsidR="00E15471" w:rsidRPr="00CB7A2F" w:rsidRDefault="00E15471" w:rsidP="00FB5261"/>
        </w:tc>
        <w:tc>
          <w:tcPr>
            <w:tcW w:w="1000" w:type="pct"/>
            <w:vMerge/>
          </w:tcPr>
          <w:p w:rsidR="00E15471" w:rsidRPr="00CB7A2F" w:rsidRDefault="00E15471" w:rsidP="00FB5261"/>
        </w:tc>
        <w:tc>
          <w:tcPr>
            <w:tcW w:w="1000" w:type="pct"/>
          </w:tcPr>
          <w:p w:rsidR="00E15471" w:rsidRPr="00CB7A2F" w:rsidRDefault="00E15471" w:rsidP="00FB5261">
            <w:r w:rsidRPr="00CB7A2F">
              <w:t>10 610,64</w:t>
            </w:r>
          </w:p>
        </w:tc>
      </w:tr>
      <w:tr w:rsidR="00E15471" w:rsidRPr="00CB7A2F" w:rsidTr="00FB5261">
        <w:trPr>
          <w:trHeight w:val="395"/>
        </w:trPr>
        <w:tc>
          <w:tcPr>
            <w:tcW w:w="1000" w:type="pct"/>
          </w:tcPr>
          <w:p w:rsidR="00E15471" w:rsidRPr="00CB7A2F" w:rsidRDefault="00E15471" w:rsidP="00FB5261">
            <w:r w:rsidRPr="00CB7A2F">
              <w:t>125</w:t>
            </w:r>
          </w:p>
        </w:tc>
        <w:tc>
          <w:tcPr>
            <w:tcW w:w="1000" w:type="pct"/>
          </w:tcPr>
          <w:p w:rsidR="00E15471" w:rsidRPr="00CB7A2F" w:rsidRDefault="00E15471" w:rsidP="00FB5261">
            <w:r w:rsidRPr="00CB7A2F">
              <w:t>834,17</w:t>
            </w:r>
          </w:p>
        </w:tc>
        <w:tc>
          <w:tcPr>
            <w:tcW w:w="1000" w:type="pct"/>
            <w:vMerge/>
          </w:tcPr>
          <w:p w:rsidR="00E15471" w:rsidRPr="00CB7A2F" w:rsidRDefault="00E15471" w:rsidP="00FB5261"/>
        </w:tc>
        <w:tc>
          <w:tcPr>
            <w:tcW w:w="1000" w:type="pct"/>
            <w:vMerge/>
          </w:tcPr>
          <w:p w:rsidR="00E15471" w:rsidRPr="00CB7A2F" w:rsidRDefault="00E15471" w:rsidP="00FB5261"/>
        </w:tc>
        <w:tc>
          <w:tcPr>
            <w:tcW w:w="1000" w:type="pct"/>
          </w:tcPr>
          <w:p w:rsidR="00E15471" w:rsidRPr="00CB7A2F" w:rsidRDefault="00E15471" w:rsidP="00FB5261">
            <w:r w:rsidRPr="00CB7A2F">
              <w:t>10 595,33</w:t>
            </w:r>
          </w:p>
        </w:tc>
      </w:tr>
      <w:tr w:rsidR="00E15471" w:rsidRPr="00CB7A2F" w:rsidTr="00FB5261">
        <w:trPr>
          <w:trHeight w:val="397"/>
        </w:trPr>
        <w:tc>
          <w:tcPr>
            <w:tcW w:w="1000" w:type="pct"/>
          </w:tcPr>
          <w:p w:rsidR="00E15471" w:rsidRPr="00CB7A2F" w:rsidRDefault="00E15471" w:rsidP="00FB5261">
            <w:r w:rsidRPr="00CB7A2F">
              <w:t>150</w:t>
            </w:r>
          </w:p>
        </w:tc>
        <w:tc>
          <w:tcPr>
            <w:tcW w:w="1000" w:type="pct"/>
          </w:tcPr>
          <w:p w:rsidR="00E15471" w:rsidRPr="00CB7A2F" w:rsidRDefault="00E15471" w:rsidP="00FB5261">
            <w:r w:rsidRPr="00CB7A2F">
              <w:t>836,53</w:t>
            </w:r>
          </w:p>
        </w:tc>
        <w:tc>
          <w:tcPr>
            <w:tcW w:w="1000" w:type="pct"/>
            <w:vMerge/>
          </w:tcPr>
          <w:p w:rsidR="00E15471" w:rsidRPr="00CB7A2F" w:rsidRDefault="00E15471" w:rsidP="00FB5261"/>
        </w:tc>
        <w:tc>
          <w:tcPr>
            <w:tcW w:w="1000" w:type="pct"/>
            <w:vMerge/>
          </w:tcPr>
          <w:p w:rsidR="00E15471" w:rsidRPr="00CB7A2F" w:rsidRDefault="00E15471" w:rsidP="00FB5261"/>
        </w:tc>
        <w:tc>
          <w:tcPr>
            <w:tcW w:w="1000" w:type="pct"/>
          </w:tcPr>
          <w:p w:rsidR="00E15471" w:rsidRPr="00CB7A2F" w:rsidRDefault="00E15471" w:rsidP="00FB5261">
            <w:r w:rsidRPr="00CB7A2F">
              <w:t>11 345,88</w:t>
            </w:r>
          </w:p>
        </w:tc>
      </w:tr>
      <w:tr w:rsidR="00E15471" w:rsidRPr="00CB7A2F" w:rsidTr="00FB5261">
        <w:trPr>
          <w:trHeight w:val="395"/>
        </w:trPr>
        <w:tc>
          <w:tcPr>
            <w:tcW w:w="1000" w:type="pct"/>
          </w:tcPr>
          <w:p w:rsidR="00E15471" w:rsidRPr="00CB7A2F" w:rsidRDefault="00E15471" w:rsidP="00FB5261">
            <w:r w:rsidRPr="00CB7A2F">
              <w:t>200</w:t>
            </w:r>
          </w:p>
        </w:tc>
        <w:tc>
          <w:tcPr>
            <w:tcW w:w="1000" w:type="pct"/>
          </w:tcPr>
          <w:p w:rsidR="00E15471" w:rsidRPr="00CB7A2F" w:rsidRDefault="00E15471" w:rsidP="00FB5261">
            <w:r w:rsidRPr="00CB7A2F">
              <w:t>496,43</w:t>
            </w:r>
          </w:p>
        </w:tc>
        <w:tc>
          <w:tcPr>
            <w:tcW w:w="1000" w:type="pct"/>
            <w:vMerge/>
          </w:tcPr>
          <w:p w:rsidR="00E15471" w:rsidRPr="00CB7A2F" w:rsidRDefault="00E15471" w:rsidP="00FB5261"/>
        </w:tc>
        <w:tc>
          <w:tcPr>
            <w:tcW w:w="1000" w:type="pct"/>
            <w:vMerge/>
          </w:tcPr>
          <w:p w:rsidR="00E15471" w:rsidRPr="00CB7A2F" w:rsidRDefault="00E15471" w:rsidP="00FB5261"/>
        </w:tc>
        <w:tc>
          <w:tcPr>
            <w:tcW w:w="1000" w:type="pct"/>
          </w:tcPr>
          <w:p w:rsidR="00E15471" w:rsidRPr="00CB7A2F" w:rsidRDefault="00E15471" w:rsidP="00FB5261">
            <w:r w:rsidRPr="00CB7A2F">
              <w:t>10 306,47</w:t>
            </w:r>
          </w:p>
        </w:tc>
      </w:tr>
      <w:tr w:rsidR="00E15471" w:rsidRPr="00CB7A2F" w:rsidTr="00FB5261">
        <w:trPr>
          <w:trHeight w:val="395"/>
        </w:trPr>
        <w:tc>
          <w:tcPr>
            <w:tcW w:w="1000" w:type="pct"/>
          </w:tcPr>
          <w:p w:rsidR="00E15471" w:rsidRPr="00CB7A2F" w:rsidRDefault="00E15471" w:rsidP="00FB5261">
            <w:r w:rsidRPr="00CB7A2F">
              <w:t>250</w:t>
            </w:r>
          </w:p>
        </w:tc>
        <w:tc>
          <w:tcPr>
            <w:tcW w:w="1000" w:type="pct"/>
          </w:tcPr>
          <w:p w:rsidR="00E15471" w:rsidRPr="00CB7A2F" w:rsidRDefault="00E15471" w:rsidP="00FB5261">
            <w:r w:rsidRPr="00CB7A2F">
              <w:t>936,8</w:t>
            </w:r>
          </w:p>
        </w:tc>
        <w:tc>
          <w:tcPr>
            <w:tcW w:w="1000" w:type="pct"/>
            <w:vMerge/>
          </w:tcPr>
          <w:p w:rsidR="00E15471" w:rsidRPr="00CB7A2F" w:rsidRDefault="00E15471" w:rsidP="00FB5261"/>
        </w:tc>
        <w:tc>
          <w:tcPr>
            <w:tcW w:w="1000" w:type="pct"/>
            <w:vMerge/>
          </w:tcPr>
          <w:p w:rsidR="00E15471" w:rsidRPr="00CB7A2F" w:rsidRDefault="00E15471" w:rsidP="00FB5261"/>
        </w:tc>
        <w:tc>
          <w:tcPr>
            <w:tcW w:w="1000" w:type="pct"/>
          </w:tcPr>
          <w:p w:rsidR="00E15471" w:rsidRPr="00CB7A2F" w:rsidRDefault="00E15471" w:rsidP="00FB5261">
            <w:r w:rsidRPr="00CB7A2F">
              <w:t>25 550,32</w:t>
            </w:r>
          </w:p>
        </w:tc>
      </w:tr>
      <w:tr w:rsidR="00E15471" w:rsidRPr="00CB7A2F" w:rsidTr="00FB5261">
        <w:trPr>
          <w:trHeight w:val="395"/>
        </w:trPr>
        <w:tc>
          <w:tcPr>
            <w:tcW w:w="1000" w:type="pct"/>
          </w:tcPr>
          <w:p w:rsidR="00E15471" w:rsidRPr="00CB7A2F" w:rsidRDefault="00E15471" w:rsidP="00FB5261">
            <w:r w:rsidRPr="00CB7A2F">
              <w:t>300</w:t>
            </w:r>
          </w:p>
        </w:tc>
        <w:tc>
          <w:tcPr>
            <w:tcW w:w="1000" w:type="pct"/>
          </w:tcPr>
          <w:p w:rsidR="00E15471" w:rsidRPr="00CB7A2F" w:rsidRDefault="00E15471" w:rsidP="00FB5261">
            <w:r w:rsidRPr="00CB7A2F">
              <w:t>48,37</w:t>
            </w:r>
          </w:p>
        </w:tc>
        <w:tc>
          <w:tcPr>
            <w:tcW w:w="1000" w:type="pct"/>
            <w:vMerge/>
          </w:tcPr>
          <w:p w:rsidR="00E15471" w:rsidRPr="00CB7A2F" w:rsidRDefault="00E15471" w:rsidP="00FB5261"/>
        </w:tc>
        <w:tc>
          <w:tcPr>
            <w:tcW w:w="1000" w:type="pct"/>
            <w:vMerge/>
          </w:tcPr>
          <w:p w:rsidR="00E15471" w:rsidRPr="00CB7A2F" w:rsidRDefault="00E15471" w:rsidP="00FB5261"/>
        </w:tc>
        <w:tc>
          <w:tcPr>
            <w:tcW w:w="1000" w:type="pct"/>
          </w:tcPr>
          <w:p w:rsidR="00E15471" w:rsidRPr="00CB7A2F" w:rsidRDefault="00E15471" w:rsidP="00FB5261">
            <w:r w:rsidRPr="00CB7A2F">
              <w:t>1 498,01</w:t>
            </w:r>
          </w:p>
        </w:tc>
      </w:tr>
      <w:tr w:rsidR="00E15471" w:rsidRPr="00CB7A2F" w:rsidTr="00FB5261">
        <w:trPr>
          <w:trHeight w:val="395"/>
        </w:trPr>
        <w:tc>
          <w:tcPr>
            <w:tcW w:w="1000" w:type="pct"/>
          </w:tcPr>
          <w:p w:rsidR="00E15471" w:rsidRPr="00CB7A2F" w:rsidRDefault="00E15471" w:rsidP="00FB5261">
            <w:r w:rsidRPr="00CB7A2F">
              <w:t>500</w:t>
            </w:r>
          </w:p>
        </w:tc>
        <w:tc>
          <w:tcPr>
            <w:tcW w:w="1000" w:type="pct"/>
          </w:tcPr>
          <w:p w:rsidR="00E15471" w:rsidRPr="00CB7A2F" w:rsidRDefault="00E15471" w:rsidP="00FB5261">
            <w:r w:rsidRPr="00CB7A2F">
              <w:t>1 072,65</w:t>
            </w:r>
          </w:p>
        </w:tc>
        <w:tc>
          <w:tcPr>
            <w:tcW w:w="1000" w:type="pct"/>
            <w:vMerge/>
          </w:tcPr>
          <w:p w:rsidR="00E15471" w:rsidRPr="00CB7A2F" w:rsidRDefault="00E15471" w:rsidP="00FB5261"/>
        </w:tc>
        <w:tc>
          <w:tcPr>
            <w:tcW w:w="1000" w:type="pct"/>
            <w:vMerge/>
          </w:tcPr>
          <w:p w:rsidR="00E15471" w:rsidRPr="00CB7A2F" w:rsidRDefault="00E15471" w:rsidP="00FB5261"/>
        </w:tc>
        <w:tc>
          <w:tcPr>
            <w:tcW w:w="1000" w:type="pct"/>
          </w:tcPr>
          <w:p w:rsidR="00E15471" w:rsidRPr="00CB7A2F" w:rsidRDefault="00E15471" w:rsidP="00FB5261">
            <w:r w:rsidRPr="00CB7A2F">
              <w:t>76 368,95</w:t>
            </w:r>
          </w:p>
        </w:tc>
      </w:tr>
      <w:tr w:rsidR="00E15471" w:rsidRPr="00CB7A2F" w:rsidTr="00FB5261">
        <w:trPr>
          <w:trHeight w:val="395"/>
        </w:trPr>
        <w:tc>
          <w:tcPr>
            <w:tcW w:w="5000" w:type="pct"/>
            <w:gridSpan w:val="5"/>
          </w:tcPr>
          <w:p w:rsidR="00E15471" w:rsidRPr="00CB7A2F" w:rsidRDefault="00E15471" w:rsidP="00FB5261">
            <w:r w:rsidRPr="00CB7A2F">
              <w:t>Реконструкция тепловых сетей с увеличением диаметра</w:t>
            </w:r>
          </w:p>
        </w:tc>
      </w:tr>
      <w:tr w:rsidR="00E15471" w:rsidRPr="00CB7A2F" w:rsidTr="00FB5261">
        <w:trPr>
          <w:trHeight w:val="395"/>
        </w:trPr>
        <w:tc>
          <w:tcPr>
            <w:tcW w:w="1000" w:type="pct"/>
          </w:tcPr>
          <w:p w:rsidR="00E15471" w:rsidRPr="00CB7A2F" w:rsidRDefault="00E15471" w:rsidP="00FB5261">
            <w:r w:rsidRPr="00CB7A2F">
              <w:t>700/1200</w:t>
            </w:r>
          </w:p>
        </w:tc>
        <w:tc>
          <w:tcPr>
            <w:tcW w:w="1000" w:type="pct"/>
          </w:tcPr>
          <w:p w:rsidR="00E15471" w:rsidRPr="00CB7A2F" w:rsidRDefault="00E15471" w:rsidP="00FB5261">
            <w:r w:rsidRPr="00CB7A2F">
              <w:t>2 951</w:t>
            </w:r>
          </w:p>
        </w:tc>
        <w:tc>
          <w:tcPr>
            <w:tcW w:w="1000" w:type="pct"/>
            <w:vAlign w:val="center"/>
          </w:tcPr>
          <w:p w:rsidR="00E15471" w:rsidRPr="00CB7A2F" w:rsidRDefault="00E15471" w:rsidP="00FB5261">
            <w:r w:rsidRPr="00CB7A2F">
              <w:t>Подземная</w:t>
            </w:r>
          </w:p>
        </w:tc>
        <w:tc>
          <w:tcPr>
            <w:tcW w:w="1000" w:type="pct"/>
            <w:vAlign w:val="center"/>
          </w:tcPr>
          <w:p w:rsidR="00E15471" w:rsidRPr="00CB7A2F" w:rsidRDefault="00E15471" w:rsidP="00FB5261">
            <w:r w:rsidRPr="00CB7A2F">
              <w:t>2023-2035</w:t>
            </w:r>
          </w:p>
        </w:tc>
        <w:tc>
          <w:tcPr>
            <w:tcW w:w="1000" w:type="pct"/>
          </w:tcPr>
          <w:p w:rsidR="00E15471" w:rsidRPr="00CB7A2F" w:rsidRDefault="00E15471" w:rsidP="00FB5261">
            <w:r w:rsidRPr="00CB7A2F">
              <w:t>513 119,88</w:t>
            </w:r>
          </w:p>
        </w:tc>
      </w:tr>
      <w:tr w:rsidR="00E15471" w:rsidRPr="00CB7A2F" w:rsidTr="00FB5261">
        <w:trPr>
          <w:trHeight w:val="395"/>
        </w:trPr>
        <w:tc>
          <w:tcPr>
            <w:tcW w:w="5000" w:type="pct"/>
            <w:gridSpan w:val="5"/>
          </w:tcPr>
          <w:p w:rsidR="00E15471" w:rsidRPr="00CB7A2F" w:rsidRDefault="00E15471" w:rsidP="00FB5261">
            <w:r w:rsidRPr="00CB7A2F">
              <w:t>Строительство тепловых сетей для обеспечения перспективных приростов тепловой нагрузки под жилищную, комплексную или производственную застройку во вновь осваиваемых районах</w:t>
            </w:r>
          </w:p>
        </w:tc>
      </w:tr>
      <w:tr w:rsidR="00E15471" w:rsidRPr="00CB7A2F" w:rsidTr="00FB5261">
        <w:trPr>
          <w:trHeight w:val="395"/>
        </w:trPr>
        <w:tc>
          <w:tcPr>
            <w:tcW w:w="1000" w:type="pct"/>
          </w:tcPr>
          <w:p w:rsidR="00E15471" w:rsidRPr="00CB7A2F" w:rsidRDefault="00E15471" w:rsidP="00FB5261">
            <w:r w:rsidRPr="00CB7A2F">
              <w:t>100</w:t>
            </w:r>
          </w:p>
        </w:tc>
        <w:tc>
          <w:tcPr>
            <w:tcW w:w="1000" w:type="pct"/>
          </w:tcPr>
          <w:p w:rsidR="00E15471" w:rsidRPr="00CB7A2F" w:rsidRDefault="00E15471" w:rsidP="00FB5261">
            <w:r w:rsidRPr="00CB7A2F">
              <w:t>900</w:t>
            </w:r>
          </w:p>
        </w:tc>
        <w:tc>
          <w:tcPr>
            <w:tcW w:w="1000" w:type="pct"/>
            <w:vMerge w:val="restart"/>
            <w:vAlign w:val="center"/>
          </w:tcPr>
          <w:p w:rsidR="00E15471" w:rsidRPr="00CB7A2F" w:rsidRDefault="00E15471" w:rsidP="00FB5261">
            <w:r w:rsidRPr="00CB7A2F">
              <w:t>Подземная</w:t>
            </w:r>
          </w:p>
        </w:tc>
        <w:tc>
          <w:tcPr>
            <w:tcW w:w="1000" w:type="pct"/>
            <w:vMerge w:val="restart"/>
            <w:vAlign w:val="center"/>
          </w:tcPr>
          <w:p w:rsidR="00E15471" w:rsidRPr="00CB7A2F" w:rsidRDefault="00E15471" w:rsidP="00FB5261">
            <w:r w:rsidRPr="00CB7A2F">
              <w:t>2023-2035</w:t>
            </w:r>
          </w:p>
        </w:tc>
        <w:tc>
          <w:tcPr>
            <w:tcW w:w="1000" w:type="pct"/>
          </w:tcPr>
          <w:p w:rsidR="00E15471" w:rsidRPr="00CB7A2F" w:rsidRDefault="00E15471" w:rsidP="00FB5261">
            <w:r w:rsidRPr="00CB7A2F">
              <w:t>8 742,95</w:t>
            </w:r>
          </w:p>
        </w:tc>
      </w:tr>
      <w:tr w:rsidR="00E15471" w:rsidRPr="00CB7A2F" w:rsidTr="00FB5261">
        <w:trPr>
          <w:trHeight w:val="395"/>
        </w:trPr>
        <w:tc>
          <w:tcPr>
            <w:tcW w:w="1000" w:type="pct"/>
          </w:tcPr>
          <w:p w:rsidR="00E15471" w:rsidRPr="00CB7A2F" w:rsidRDefault="00E15471" w:rsidP="00FB5261">
            <w:r w:rsidRPr="00CB7A2F">
              <w:lastRenderedPageBreak/>
              <w:t>125</w:t>
            </w:r>
          </w:p>
        </w:tc>
        <w:tc>
          <w:tcPr>
            <w:tcW w:w="1000" w:type="pct"/>
          </w:tcPr>
          <w:p w:rsidR="00E15471" w:rsidRPr="00CB7A2F" w:rsidRDefault="00E15471" w:rsidP="00FB5261">
            <w:r w:rsidRPr="00CB7A2F">
              <w:t>850</w:t>
            </w:r>
          </w:p>
        </w:tc>
        <w:tc>
          <w:tcPr>
            <w:tcW w:w="1000" w:type="pct"/>
            <w:vMerge/>
          </w:tcPr>
          <w:p w:rsidR="00E15471" w:rsidRPr="00CB7A2F" w:rsidRDefault="00E15471" w:rsidP="00FB5261"/>
        </w:tc>
        <w:tc>
          <w:tcPr>
            <w:tcW w:w="1000" w:type="pct"/>
            <w:vMerge/>
          </w:tcPr>
          <w:p w:rsidR="00E15471" w:rsidRPr="00CB7A2F" w:rsidRDefault="00E15471" w:rsidP="00FB5261"/>
        </w:tc>
        <w:tc>
          <w:tcPr>
            <w:tcW w:w="1000" w:type="pct"/>
          </w:tcPr>
          <w:p w:rsidR="00E15471" w:rsidRPr="00CB7A2F" w:rsidRDefault="00E15471" w:rsidP="00FB5261">
            <w:r w:rsidRPr="00CB7A2F">
              <w:t>10 796,40</w:t>
            </w:r>
          </w:p>
        </w:tc>
      </w:tr>
      <w:tr w:rsidR="00E15471" w:rsidRPr="00CB7A2F" w:rsidTr="00FB5261">
        <w:trPr>
          <w:trHeight w:val="395"/>
        </w:trPr>
        <w:tc>
          <w:tcPr>
            <w:tcW w:w="1000" w:type="pct"/>
          </w:tcPr>
          <w:p w:rsidR="00E15471" w:rsidRPr="00CB7A2F" w:rsidRDefault="00E15471" w:rsidP="00FB5261">
            <w:r w:rsidRPr="00CB7A2F">
              <w:t>150</w:t>
            </w:r>
          </w:p>
        </w:tc>
        <w:tc>
          <w:tcPr>
            <w:tcW w:w="1000" w:type="pct"/>
          </w:tcPr>
          <w:p w:rsidR="00E15471" w:rsidRPr="00CB7A2F" w:rsidRDefault="00E15471" w:rsidP="00FB5261">
            <w:r w:rsidRPr="00CB7A2F">
              <w:t>850</w:t>
            </w:r>
          </w:p>
        </w:tc>
        <w:tc>
          <w:tcPr>
            <w:tcW w:w="1000" w:type="pct"/>
            <w:vMerge/>
          </w:tcPr>
          <w:p w:rsidR="00E15471" w:rsidRPr="00CB7A2F" w:rsidRDefault="00E15471" w:rsidP="00FB5261"/>
        </w:tc>
        <w:tc>
          <w:tcPr>
            <w:tcW w:w="1000" w:type="pct"/>
            <w:vMerge/>
          </w:tcPr>
          <w:p w:rsidR="00E15471" w:rsidRPr="00CB7A2F" w:rsidRDefault="00E15471" w:rsidP="00FB5261"/>
        </w:tc>
        <w:tc>
          <w:tcPr>
            <w:tcW w:w="1000" w:type="pct"/>
          </w:tcPr>
          <w:p w:rsidR="00E15471" w:rsidRPr="00CB7A2F" w:rsidRDefault="00E15471" w:rsidP="00FB5261">
            <w:r w:rsidRPr="00CB7A2F">
              <w:t>11 528,57</w:t>
            </w:r>
          </w:p>
        </w:tc>
      </w:tr>
      <w:tr w:rsidR="00E15471" w:rsidRPr="00CB7A2F" w:rsidTr="00FB5261">
        <w:trPr>
          <w:trHeight w:val="395"/>
        </w:trPr>
        <w:tc>
          <w:tcPr>
            <w:tcW w:w="1000" w:type="pct"/>
          </w:tcPr>
          <w:p w:rsidR="00E15471" w:rsidRPr="00CB7A2F" w:rsidRDefault="00E15471" w:rsidP="00FB5261">
            <w:r w:rsidRPr="00CB7A2F">
              <w:t>200</w:t>
            </w:r>
          </w:p>
        </w:tc>
        <w:tc>
          <w:tcPr>
            <w:tcW w:w="1000" w:type="pct"/>
          </w:tcPr>
          <w:p w:rsidR="00E15471" w:rsidRPr="00CB7A2F" w:rsidRDefault="00E15471" w:rsidP="00FB5261">
            <w:r w:rsidRPr="00CB7A2F">
              <w:t>500</w:t>
            </w:r>
          </w:p>
        </w:tc>
        <w:tc>
          <w:tcPr>
            <w:tcW w:w="1000" w:type="pct"/>
            <w:vMerge/>
          </w:tcPr>
          <w:p w:rsidR="00E15471" w:rsidRPr="00CB7A2F" w:rsidRDefault="00E15471" w:rsidP="00FB5261"/>
        </w:tc>
        <w:tc>
          <w:tcPr>
            <w:tcW w:w="1000" w:type="pct"/>
            <w:vMerge/>
          </w:tcPr>
          <w:p w:rsidR="00E15471" w:rsidRPr="00CB7A2F" w:rsidRDefault="00E15471" w:rsidP="00FB5261"/>
        </w:tc>
        <w:tc>
          <w:tcPr>
            <w:tcW w:w="1000" w:type="pct"/>
          </w:tcPr>
          <w:p w:rsidR="00E15471" w:rsidRPr="00CB7A2F" w:rsidRDefault="00E15471" w:rsidP="00FB5261">
            <w:r w:rsidRPr="00CB7A2F">
              <w:t>10 380,59</w:t>
            </w:r>
          </w:p>
        </w:tc>
      </w:tr>
      <w:tr w:rsidR="00E15471" w:rsidRPr="00CB7A2F" w:rsidTr="00FB5261">
        <w:trPr>
          <w:trHeight w:val="395"/>
        </w:trPr>
        <w:tc>
          <w:tcPr>
            <w:tcW w:w="1000" w:type="pct"/>
          </w:tcPr>
          <w:p w:rsidR="00E15471" w:rsidRPr="00CB7A2F" w:rsidRDefault="00E15471" w:rsidP="00FB5261">
            <w:r w:rsidRPr="00CB7A2F">
              <w:t>250</w:t>
            </w:r>
          </w:p>
        </w:tc>
        <w:tc>
          <w:tcPr>
            <w:tcW w:w="1000" w:type="pct"/>
          </w:tcPr>
          <w:p w:rsidR="00E15471" w:rsidRPr="00CB7A2F" w:rsidRDefault="00E15471" w:rsidP="00FB5261">
            <w:r w:rsidRPr="00CB7A2F">
              <w:t>900</w:t>
            </w:r>
          </w:p>
        </w:tc>
        <w:tc>
          <w:tcPr>
            <w:tcW w:w="1000" w:type="pct"/>
            <w:vMerge/>
          </w:tcPr>
          <w:p w:rsidR="00E15471" w:rsidRPr="00CB7A2F" w:rsidRDefault="00E15471" w:rsidP="00FB5261"/>
        </w:tc>
        <w:tc>
          <w:tcPr>
            <w:tcW w:w="1000" w:type="pct"/>
            <w:vMerge/>
          </w:tcPr>
          <w:p w:rsidR="00E15471" w:rsidRPr="00CB7A2F" w:rsidRDefault="00E15471" w:rsidP="00FB5261"/>
        </w:tc>
        <w:tc>
          <w:tcPr>
            <w:tcW w:w="1000" w:type="pct"/>
          </w:tcPr>
          <w:p w:rsidR="00E15471" w:rsidRPr="00CB7A2F" w:rsidRDefault="00E15471" w:rsidP="00FB5261">
            <w:r w:rsidRPr="00CB7A2F">
              <w:t>24 546,64</w:t>
            </w:r>
          </w:p>
        </w:tc>
      </w:tr>
      <w:tr w:rsidR="00E15471" w:rsidRPr="00CB7A2F" w:rsidTr="00FB5261">
        <w:trPr>
          <w:trHeight w:val="395"/>
        </w:trPr>
        <w:tc>
          <w:tcPr>
            <w:tcW w:w="3000" w:type="pct"/>
            <w:gridSpan w:val="3"/>
          </w:tcPr>
          <w:p w:rsidR="00E15471" w:rsidRPr="00CB7A2F" w:rsidRDefault="00E15471" w:rsidP="00FB5261">
            <w:r w:rsidRPr="00CB7A2F">
              <w:t>ИТОГО</w:t>
            </w:r>
          </w:p>
        </w:tc>
        <w:tc>
          <w:tcPr>
            <w:tcW w:w="1000" w:type="pct"/>
          </w:tcPr>
          <w:p w:rsidR="00E15471" w:rsidRPr="00CB7A2F" w:rsidRDefault="00E15471" w:rsidP="00FB5261"/>
        </w:tc>
        <w:tc>
          <w:tcPr>
            <w:tcW w:w="1000" w:type="pct"/>
          </w:tcPr>
          <w:p w:rsidR="00E15471" w:rsidRPr="00CB7A2F" w:rsidRDefault="00E15471" w:rsidP="00FB5261">
            <w:r w:rsidRPr="00CB7A2F">
              <w:t>740 439,14</w:t>
            </w:r>
          </w:p>
        </w:tc>
      </w:tr>
    </w:tbl>
    <w:bookmarkEnd w:id="81"/>
    <w:p w:rsidR="00E15471" w:rsidRPr="00CB7A2F" w:rsidRDefault="00E15471" w:rsidP="00E15471">
      <w:r w:rsidRPr="00CB7A2F">
        <w:t xml:space="preserve">В соответствии с частью восьмой Статьи 40 Федерального закона от 7 декабря 2011 г. N 416-ФЗ «О водоснабжении и водоотведении» в проекте предусматривается переход на закрытую систему теплоснабжения. Переход на закрытую схему теплоснабжения осуществляется  путем реконструкции абонентских вводов с установкой ИТП. </w:t>
      </w:r>
    </w:p>
    <w:p w:rsidR="00E15471" w:rsidRPr="00CB7A2F" w:rsidRDefault="00E15471" w:rsidP="00E15471">
      <w:r w:rsidRPr="00CB7A2F">
        <w:t>Инвестиции в строительство сооружений на тепловых сетях при переходе на закрытую систему теплоснабжения представлены в таблице.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02"/>
        <w:gridCol w:w="2356"/>
        <w:gridCol w:w="1676"/>
      </w:tblGrid>
      <w:tr w:rsidR="00E15471" w:rsidRPr="00CB7A2F" w:rsidTr="00FB5261">
        <w:trPr>
          <w:trHeight w:val="374"/>
          <w:jc w:val="center"/>
        </w:trPr>
        <w:tc>
          <w:tcPr>
            <w:tcW w:w="2950" w:type="pct"/>
            <w:tcBorders>
              <w:bottom w:val="single" w:sz="4" w:space="0" w:color="auto"/>
            </w:tcBorders>
            <w:shd w:val="clear" w:color="auto" w:fill="D9D9D9"/>
          </w:tcPr>
          <w:p w:rsidR="00E15471" w:rsidRPr="00CB7A2F" w:rsidRDefault="00E15471" w:rsidP="00FB5261">
            <w:r w:rsidRPr="00CB7A2F">
              <w:t>Мероприятие</w:t>
            </w:r>
          </w:p>
        </w:tc>
        <w:tc>
          <w:tcPr>
            <w:tcW w:w="1198" w:type="pct"/>
            <w:tcBorders>
              <w:bottom w:val="single" w:sz="4" w:space="0" w:color="auto"/>
            </w:tcBorders>
            <w:shd w:val="clear" w:color="auto" w:fill="D9D9D9"/>
          </w:tcPr>
          <w:p w:rsidR="00E15471" w:rsidRPr="00CB7A2F" w:rsidRDefault="00E15471" w:rsidP="00FB5261">
            <w:r w:rsidRPr="00CB7A2F">
              <w:t>Срок реализации</w:t>
            </w:r>
          </w:p>
        </w:tc>
        <w:tc>
          <w:tcPr>
            <w:tcW w:w="852" w:type="pct"/>
            <w:tcBorders>
              <w:bottom w:val="single" w:sz="4" w:space="0" w:color="auto"/>
            </w:tcBorders>
            <w:shd w:val="clear" w:color="auto" w:fill="D9D9D9"/>
          </w:tcPr>
          <w:p w:rsidR="00E15471" w:rsidRPr="00CB7A2F" w:rsidRDefault="00E15471" w:rsidP="00FB5261">
            <w:r w:rsidRPr="00CB7A2F">
              <w:t>Затраты, млн. руб.</w:t>
            </w:r>
          </w:p>
        </w:tc>
      </w:tr>
      <w:tr w:rsidR="00E15471" w:rsidRPr="00CB7A2F" w:rsidTr="00FB5261">
        <w:trPr>
          <w:trHeight w:val="75"/>
          <w:jc w:val="center"/>
        </w:trPr>
        <w:tc>
          <w:tcPr>
            <w:tcW w:w="2950" w:type="pct"/>
            <w:tcBorders>
              <w:top w:val="single" w:sz="4" w:space="0" w:color="auto"/>
            </w:tcBorders>
          </w:tcPr>
          <w:p w:rsidR="00E15471" w:rsidRPr="00CB7A2F" w:rsidRDefault="00E15471" w:rsidP="00FB5261">
            <w:r w:rsidRPr="00CB7A2F">
              <w:t xml:space="preserve">Оснащение потребителей ИТП </w:t>
            </w:r>
          </w:p>
        </w:tc>
        <w:tc>
          <w:tcPr>
            <w:tcW w:w="1198" w:type="pct"/>
          </w:tcPr>
          <w:p w:rsidR="00E15471" w:rsidRPr="00CB7A2F" w:rsidRDefault="00E15471" w:rsidP="00FB5261">
            <w:r w:rsidRPr="00CB7A2F">
              <w:t>2023-2027</w:t>
            </w:r>
          </w:p>
        </w:tc>
        <w:tc>
          <w:tcPr>
            <w:tcW w:w="852" w:type="pct"/>
            <w:tcBorders>
              <w:top w:val="single" w:sz="4" w:space="0" w:color="auto"/>
            </w:tcBorders>
          </w:tcPr>
          <w:p w:rsidR="00E15471" w:rsidRPr="00CB7A2F" w:rsidRDefault="00E15471" w:rsidP="00FB5261">
            <w:r w:rsidRPr="00CB7A2F">
              <w:t>84,50</w:t>
            </w:r>
          </w:p>
        </w:tc>
      </w:tr>
    </w:tbl>
    <w:p w:rsidR="00E15471" w:rsidRPr="00CB7A2F" w:rsidRDefault="00E15471" w:rsidP="00E15471">
      <w:bookmarkStart w:id="88" w:name="_Toc18245440"/>
      <w:bookmarkStart w:id="89" w:name="_Toc71801748"/>
    </w:p>
    <w:p w:rsidR="00E15471" w:rsidRPr="00CB7A2F" w:rsidRDefault="00E15471" w:rsidP="00E15471">
      <w:bookmarkStart w:id="90" w:name="_Toc106866611"/>
      <w:r w:rsidRPr="00CB7A2F">
        <w:t>Предложения по величине инвестиций в строительство, реконструкцию и техническое перевооружение в связи с изменениями температурного графика и гидравлического режима работы системы теплоснабжения</w:t>
      </w:r>
      <w:bookmarkEnd w:id="88"/>
      <w:bookmarkEnd w:id="89"/>
      <w:bookmarkEnd w:id="90"/>
    </w:p>
    <w:p w:rsidR="00E15471" w:rsidRPr="00CB7A2F" w:rsidRDefault="00E15471" w:rsidP="00E15471">
      <w:r w:rsidRPr="00CB7A2F">
        <w:t>Схемой теплоснабжения не предусмотрены мероприятия по строительству, реконструкции и техническому перевооружению в связи с изменениями температурного графика и гидравлического режима работы системы теплоснабжения.</w:t>
      </w:r>
    </w:p>
    <w:p w:rsidR="00E15471" w:rsidRPr="00CB7A2F" w:rsidRDefault="00E15471" w:rsidP="00E15471"/>
    <w:p w:rsidR="00E15471" w:rsidRPr="00CB7A2F" w:rsidRDefault="00E15471" w:rsidP="00E15471">
      <w:r w:rsidRPr="00CB7A2F">
        <w:br w:type="page"/>
      </w:r>
      <w:bookmarkStart w:id="91" w:name="_Toc18244210"/>
      <w:bookmarkStart w:id="92" w:name="_Toc71802272"/>
      <w:bookmarkStart w:id="93" w:name="_Toc106864949"/>
      <w:bookmarkStart w:id="94" w:name="_Toc106866612"/>
      <w:r w:rsidRPr="00CB7A2F">
        <w:lastRenderedPageBreak/>
        <w:t>Решение о присвоении статуса единой теплоснабжающей организации (организаций)</w:t>
      </w:r>
      <w:bookmarkEnd w:id="91"/>
      <w:bookmarkEnd w:id="92"/>
      <w:bookmarkEnd w:id="93"/>
      <w:bookmarkEnd w:id="94"/>
    </w:p>
    <w:p w:rsidR="00E15471" w:rsidRPr="00CB7A2F" w:rsidRDefault="00E15471" w:rsidP="00E15471">
      <w:bookmarkStart w:id="95" w:name="_Toc18244146"/>
      <w:bookmarkStart w:id="96" w:name="_Toc71801755"/>
      <w:bookmarkStart w:id="97" w:name="_Toc106866613"/>
      <w:r w:rsidRPr="00CB7A2F">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 городского округа</w:t>
      </w:r>
      <w:bookmarkEnd w:id="95"/>
      <w:bookmarkEnd w:id="96"/>
      <w:bookmarkEnd w:id="97"/>
    </w:p>
    <w:p w:rsidR="00E15471" w:rsidRPr="00CB7A2F" w:rsidRDefault="00E15471" w:rsidP="00E15471">
      <w:r w:rsidRPr="00CB7A2F">
        <w:t>На территории МО Новодевяткинское сельское поселение теплоснабжение осуществляют две теплоснабжающие организации: АО «Теплосеть Санкт-Петербурга» и ООО «Теплоэнерго».</w:t>
      </w:r>
    </w:p>
    <w:p w:rsidR="00E15471" w:rsidRPr="00CB7A2F" w:rsidRDefault="00E15471" w:rsidP="00E15471">
      <w:r w:rsidRPr="00CB7A2F">
        <w:t xml:space="preserve">На обслуживании АО «Теплосеть Санкт-Петербурга» и ООО «Теплоэнерго» находятся тепловые сети. </w:t>
      </w:r>
    </w:p>
    <w:p w:rsidR="00E15471" w:rsidRPr="00CB7A2F" w:rsidRDefault="00E15471" w:rsidP="00E15471"/>
    <w:p w:rsidR="00E15471" w:rsidRPr="00CB7A2F" w:rsidRDefault="00E15471" w:rsidP="00E15471">
      <w:bookmarkStart w:id="98" w:name="_Toc18244147"/>
      <w:bookmarkStart w:id="99" w:name="_Toc71801756"/>
      <w:bookmarkStart w:id="100" w:name="_Toc106866614"/>
      <w:r w:rsidRPr="00CB7A2F">
        <w:t>Реестр единых теплоснабжающих организаций, содержащий перечень систем теплоснабжения, входящих в состав единой теплоснабжающей организации</w:t>
      </w:r>
      <w:bookmarkEnd w:id="98"/>
      <w:bookmarkEnd w:id="99"/>
      <w:bookmarkEnd w:id="100"/>
    </w:p>
    <w:p w:rsidR="00E15471" w:rsidRPr="00CB7A2F" w:rsidRDefault="00E15471" w:rsidP="00E15471">
      <w:r w:rsidRPr="00CB7A2F">
        <w:t>На территории МО Новодевяткинское сельское поселение ни одна теплоснабжающая организация не наделена статусом Единой Теплоснабжающей Организации (ЕТО).</w:t>
      </w:r>
    </w:p>
    <w:p w:rsidR="00E15471" w:rsidRPr="00CB7A2F" w:rsidRDefault="00E15471" w:rsidP="00E15471"/>
    <w:p w:rsidR="00E15471" w:rsidRPr="00CB7A2F" w:rsidRDefault="00E15471" w:rsidP="00E15471">
      <w:bookmarkStart w:id="101" w:name="_Toc18244148"/>
      <w:bookmarkStart w:id="102" w:name="_Toc71801757"/>
      <w:bookmarkStart w:id="103" w:name="_Toc106866615"/>
      <w:r w:rsidRPr="00CB7A2F">
        <w:t>Основания, в том числе критерии, в соответствии с которыми теплоснабжающей организации присвоен статус единой теплоснабжающей организации</w:t>
      </w:r>
      <w:bookmarkEnd w:id="101"/>
      <w:bookmarkEnd w:id="102"/>
      <w:bookmarkEnd w:id="103"/>
    </w:p>
    <w:p w:rsidR="00E15471" w:rsidRPr="00CB7A2F" w:rsidRDefault="00E15471" w:rsidP="00E15471">
      <w:r w:rsidRPr="00CB7A2F">
        <w:t>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w:t>
      </w:r>
    </w:p>
    <w:p w:rsidR="00E15471" w:rsidRPr="00CB7A2F" w:rsidRDefault="00E15471" w:rsidP="00E15471">
      <w:r w:rsidRPr="00CB7A2F">
        <w:t>В соответствии со статьей 2 пунктом 28 Федерального закона 190 «О теплоснабжении»: «Единая теплоснабжающая организация в системе теплоснабжения (далее - единая теплоснабжающая организация) - теплоснабжающая организация, которая определяется в схеме теплоснабжения федеральным органом исполнительной власти, уполномоченным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правилами организации теплоснабжения, утвержденными Правительством Российской Федерации».</w:t>
      </w:r>
    </w:p>
    <w:p w:rsidR="00E15471" w:rsidRPr="00CB7A2F" w:rsidRDefault="00E15471" w:rsidP="00E15471">
      <w:r w:rsidRPr="00CB7A2F">
        <w:t>В соответствии со статьей 6 пунктом 6 Федерального закона 190 «О теплоснабжении»:</w:t>
      </w:r>
    </w:p>
    <w:p w:rsidR="00E15471" w:rsidRPr="00CB7A2F" w:rsidRDefault="00E15471" w:rsidP="00E15471">
      <w:r w:rsidRPr="00CB7A2F">
        <w:t>«К полномочиям органов местного самоуправления поселений, городских округов по организации теплоснабжения на соответствующих территориях относится утверждение схем теплоснабжения поселений, городских округов с численностью населения менее пятисот тысяч человек, в том числе определение единой теплоснабжающей организации»</w:t>
      </w:r>
    </w:p>
    <w:p w:rsidR="00E15471" w:rsidRPr="00CB7A2F" w:rsidRDefault="00E15471" w:rsidP="00E15471">
      <w:r w:rsidRPr="00CB7A2F">
        <w:t>Предложения по установлению единой теплоснабжающей организации осуществляются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 Предлагается использовать для этого нижеследующий раздел проекта Постановления Правительства Российской Федерации «Об утверждении правил организации теплоснабжения», предложенный к утверждению Правительством Российской Федерации в соответствии со статьей 4 пунктом 1 ФЗ-190 «О теплоснабжении»:</w:t>
      </w:r>
    </w:p>
    <w:p w:rsidR="00E15471" w:rsidRPr="00CB7A2F" w:rsidRDefault="00E15471" w:rsidP="00E15471">
      <w:r w:rsidRPr="00CB7A2F">
        <w:t>Критерии и порядок определения единой теплоснабжающей организации:</w:t>
      </w:r>
    </w:p>
    <w:p w:rsidR="00E15471" w:rsidRPr="00CB7A2F" w:rsidRDefault="00E15471" w:rsidP="00E15471">
      <w:r w:rsidRPr="00CB7A2F">
        <w:t>1. Статус единой теплоснабжающей организации присваивается теплоснабжающей и (или) теплосетевой организации решением федерального органа исполнительной власти (в отношении городов с населением 500 тысяч человек и более) или органа местного самоуправления (далее - уполномоченные органы) при утверждении схемы теплоснабжения городского поселения.</w:t>
      </w:r>
    </w:p>
    <w:p w:rsidR="00E15471" w:rsidRPr="00CB7A2F" w:rsidRDefault="00E15471" w:rsidP="00E15471">
      <w:r w:rsidRPr="00CB7A2F">
        <w:t>2. В проекте схемы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w:t>
      </w:r>
    </w:p>
    <w:p w:rsidR="00E15471" w:rsidRPr="00CB7A2F" w:rsidRDefault="00E15471" w:rsidP="00E15471">
      <w:r w:rsidRPr="00CB7A2F">
        <w:t xml:space="preserve">3. Для присвоения организации статуса единой теплоснабжающей организации на территории городского поселения лица, владеющие на праве собственности или ином </w:t>
      </w:r>
      <w:r w:rsidRPr="00CB7A2F">
        <w:lastRenderedPageBreak/>
        <w:t>законном основании источниками тепловой энергии и (или) тепловыми сетями, подают в уполномоченный орган в течение 1 месяца с даты опубликования (размещения) в установленном порядке проекта схемы теплоснабжения, а также с даты опубликования (размещения) сообщения, заявку на присвоение организации статуса единой теплоснабжающей организации с указанием зоны ее деятельности. К заявке прилагается бухгалтерская отчетность, составленная на последнюю отчетную дату перед подачей заявки, с отметкой налогового органа о ее принятии.</w:t>
      </w:r>
    </w:p>
    <w:p w:rsidR="00E15471" w:rsidRPr="00CB7A2F" w:rsidRDefault="00E15471" w:rsidP="00E15471">
      <w:r w:rsidRPr="00CB7A2F">
        <w:t>4. В случае если в отношении одной зоны деятельности единой теплоснабжающей организации подана 1 заявка от лица, владеющего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то статус единой теплоснабжающей организации присваивается указанному лицу. В 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зоне деятельности единой теплоснабжающей организации, уполномоченный орган присваивает статус единой теплоснабжающей организации на основании критериев определения единой теплоснабжающей организации:</w:t>
      </w:r>
    </w:p>
    <w:p w:rsidR="00E15471" w:rsidRPr="00CB7A2F" w:rsidRDefault="00E15471" w:rsidP="00E15471">
      <w:r w:rsidRPr="00CB7A2F">
        <w:t>- владение на праве собственности или ином законном основании источниками тепловой энергии с наибольшей рабочей тепловой мощностью и (или) тепловыми сетями с наибольшей емкостью в границах зоны деятельности единой теплоснабжающей организации;</w:t>
      </w:r>
    </w:p>
    <w:p w:rsidR="00E15471" w:rsidRPr="00CB7A2F" w:rsidRDefault="00E15471" w:rsidP="00E15471">
      <w:r w:rsidRPr="00CB7A2F">
        <w:t>- размер собственного капитала;</w:t>
      </w:r>
    </w:p>
    <w:p w:rsidR="00E15471" w:rsidRPr="00CB7A2F" w:rsidRDefault="00E15471" w:rsidP="00E15471">
      <w:r w:rsidRPr="00CB7A2F">
        <w:t>- способность в лучшей мере обеспечить надежность теплоснабжения в соответствующей системе теплоснабжения.</w:t>
      </w:r>
    </w:p>
    <w:p w:rsidR="00E15471" w:rsidRPr="00CB7A2F" w:rsidRDefault="00E15471" w:rsidP="00E15471">
      <w:r w:rsidRPr="00CB7A2F">
        <w:t>5. В случае если заявка на присвоение статуса единой теплоснабжающей организации подана организацией, которая владеет на праве собственности или ином законном основании источниками тепловой энергии с наибольшей рабочей тепловой мощностью 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данной организации.</w:t>
      </w:r>
    </w:p>
    <w:p w:rsidR="00E15471" w:rsidRPr="00CB7A2F" w:rsidRDefault="00E15471" w:rsidP="00E15471">
      <w:r w:rsidRPr="00CB7A2F">
        <w:t>6. В случае если заявки на присвоение статуса единой теплоснабжающей организации поданы от организации, которая владеет на праве собственности или ином законном основании источниками тепловой энергии с наибольшей рабочей тепловой мощностью, и от организации, которая владеет на праве собственности или ином законном основании тепловыми сетями с наибольшей емкостью в границах зоны деятельности единой теплоснабжающей организации, статус единой теплоснабжающей организации присваивается той организации из указанных, которая имеет наибольший размер собственного капитала. В случае если размеры собственных капиталов этих организаций различаются не более чем на 5 процентов, статус единой теплоснабжающей организации присваивается организации, способной в лучшей мере обеспечить надежность теплоснабжения в соответствующей системе теплоснабжения.</w:t>
      </w:r>
    </w:p>
    <w:p w:rsidR="00E15471" w:rsidRPr="00CB7A2F" w:rsidRDefault="00E15471" w:rsidP="00E15471">
      <w:r w:rsidRPr="00CB7A2F">
        <w:t>Размер собственного капитала определяется по данным бухгалтерской отчетности, составленной на последнюю отчетную дату перед подачей заявки на присвоение организации статуса единой теплоснабжающей организации с отметкой налогового органа о ее принятии.</w:t>
      </w:r>
    </w:p>
    <w:p w:rsidR="00E15471" w:rsidRPr="00CB7A2F" w:rsidRDefault="00E15471" w:rsidP="00E15471">
      <w:r w:rsidRPr="00CB7A2F">
        <w:t>7. Способность в лучшей мере обеспечить надежность теплоснабжения в соответствующей системе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и температурными режимами системы теплоснабжения и обосновывается в схеме теплоснабжения.</w:t>
      </w:r>
    </w:p>
    <w:p w:rsidR="00E15471" w:rsidRPr="00CB7A2F" w:rsidRDefault="00E15471" w:rsidP="00E15471">
      <w:r w:rsidRPr="00CB7A2F">
        <w:t xml:space="preserve">8. В случае если организациями не подано ни одной заявки на присвоение статуса единой теплоснабжающей организации, статус единой теплоснабжающей организации присваивается организации, владеющей в соответствующей зоне деятельности источниками </w:t>
      </w:r>
      <w:r w:rsidRPr="00CB7A2F">
        <w:lastRenderedPageBreak/>
        <w:t>тепловой энергии с наибольшей рабочей тепловой мощностью и (или) тепловыми сетями с наибольшей тепловой емкостью.</w:t>
      </w:r>
    </w:p>
    <w:p w:rsidR="00E15471" w:rsidRPr="00CB7A2F" w:rsidRDefault="00E15471" w:rsidP="00E15471">
      <w:r w:rsidRPr="00CB7A2F">
        <w:t>9. Единая теплоснабжающая организация при осуществлении своей деятельности обязана:</w:t>
      </w:r>
    </w:p>
    <w:p w:rsidR="00E15471" w:rsidRPr="00CB7A2F" w:rsidRDefault="00E15471" w:rsidP="00E15471">
      <w:r w:rsidRPr="00CB7A2F">
        <w:t>- исполнять договоры теплоснабжения с любыми обратившимися к ней потребителями тепловой энергии, теплопотребляющие установки которых находятся в данной системе теплоснабжения при условии соблюдения, указанными потребителями выданных им в соответствии с законодательством о градостроительной деятельности технических условий подключения к тепловым сетям;</w:t>
      </w:r>
    </w:p>
    <w:p w:rsidR="00E15471" w:rsidRPr="00CB7A2F" w:rsidRDefault="00E15471" w:rsidP="00E15471">
      <w:r w:rsidRPr="00CB7A2F">
        <w:t>- заключать и исполнять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w:t>
      </w:r>
    </w:p>
    <w:p w:rsidR="00E15471" w:rsidRPr="00CB7A2F" w:rsidRDefault="00E15471" w:rsidP="00E15471">
      <w:r w:rsidRPr="00CB7A2F">
        <w:t>- заключать и исполнять договоры оказания услуг по передаче тепловой энергии,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w:t>
      </w:r>
    </w:p>
    <w:p w:rsidR="00E15471" w:rsidRPr="00CB7A2F" w:rsidRDefault="00E15471" w:rsidP="00E15471"/>
    <w:p w:rsidR="00E15471" w:rsidRPr="00CB7A2F" w:rsidRDefault="00E15471" w:rsidP="00E15471">
      <w:bookmarkStart w:id="104" w:name="_Toc18244149"/>
      <w:bookmarkStart w:id="105" w:name="_Toc71801758"/>
      <w:bookmarkStart w:id="106" w:name="_Toc106866616"/>
      <w:r w:rsidRPr="00CB7A2F">
        <w:t>Заявки теплоснабжающих организаций, поданные в рамках разработки проекта схемы теплоснабжения (при их наличии), на присвоение статуса единой теплоснабжающей организации</w:t>
      </w:r>
      <w:bookmarkEnd w:id="104"/>
      <w:bookmarkEnd w:id="105"/>
      <w:bookmarkEnd w:id="106"/>
    </w:p>
    <w:p w:rsidR="00E15471" w:rsidRPr="00CB7A2F" w:rsidRDefault="00E15471" w:rsidP="00E15471">
      <w:r w:rsidRPr="00CB7A2F">
        <w:t>Сведений о заявках теплоснабжающих организаций, поданных в рамках разработки проекта схемы теплоснабжения, на присвоение статуса единой теплоснабжающей организации не предоставлено.</w:t>
      </w:r>
    </w:p>
    <w:p w:rsidR="00E15471" w:rsidRPr="00CB7A2F" w:rsidRDefault="00E15471" w:rsidP="00E15471"/>
    <w:p w:rsidR="00E15471" w:rsidRPr="00CB7A2F" w:rsidRDefault="00E15471" w:rsidP="00E15471">
      <w:bookmarkStart w:id="107" w:name="_Toc18244150"/>
      <w:bookmarkStart w:id="108" w:name="_Toc71801759"/>
      <w:bookmarkStart w:id="109" w:name="_Toc106866617"/>
      <w:r w:rsidRPr="00CB7A2F">
        <w:t>Описание границ зон деятельности единой теплоснабжающей организации (организаций)</w:t>
      </w:r>
      <w:bookmarkEnd w:id="107"/>
      <w:bookmarkEnd w:id="108"/>
      <w:bookmarkEnd w:id="109"/>
    </w:p>
    <w:p w:rsidR="00E15471" w:rsidRPr="00CB7A2F" w:rsidRDefault="00E15471" w:rsidP="00E15471">
      <w:r w:rsidRPr="00CB7A2F">
        <w:t>На основании критериев определения единой теплоснабжающей организации, установленных в Постановления Правительства РФ от 08.08.2012г. №808 «Об организации теплоснабжения в РФ и внесении изменений в некоторые акты Правительства РФ» предлагается определить единой теплоснабжающей организацией АО «Теплосеть Санкт-Петербурга» и ООО «Теплоэнерго».</w:t>
      </w:r>
    </w:p>
    <w:p w:rsidR="00E15471" w:rsidRPr="00CB7A2F" w:rsidRDefault="00E15471" w:rsidP="00E15471">
      <w:bookmarkStart w:id="110" w:name="_Toc71802278"/>
      <w:bookmarkStart w:id="111" w:name="_Toc106864955"/>
      <w:bookmarkStart w:id="112" w:name="_Toc106866618"/>
      <w:r w:rsidRPr="00CB7A2F">
        <w:t>Решения о распределении тепловой нагрузки между источниками тепловой энергии</w:t>
      </w:r>
      <w:bookmarkEnd w:id="110"/>
      <w:bookmarkEnd w:id="111"/>
      <w:bookmarkEnd w:id="112"/>
    </w:p>
    <w:p w:rsidR="00E15471" w:rsidRPr="00CB7A2F" w:rsidRDefault="00E15471" w:rsidP="00E15471">
      <w:r w:rsidRPr="00CB7A2F">
        <w:t>Распределение тепловой нагрузки между источниками тепловой энергии определяется в соответствии со ст. 18. Федерального закона от 27.07.2010 № 190-ФЗ «О теплоснабжении».</w:t>
      </w:r>
    </w:p>
    <w:p w:rsidR="00E15471" w:rsidRPr="00CB7A2F" w:rsidRDefault="00E15471" w:rsidP="00E15471">
      <w:r w:rsidRPr="00CB7A2F">
        <w:t>Для распределения тепловой нагрузки потребителей тепловой энергии все теплоснабжающие организации, владеющие источниками тепловой энергии в данной системе теплоснабжения, обязаны представить в уполномоченный орган заявку, содержащую сведения:</w:t>
      </w:r>
    </w:p>
    <w:p w:rsidR="00E15471" w:rsidRPr="00CB7A2F" w:rsidRDefault="00E15471" w:rsidP="00E15471">
      <w:r w:rsidRPr="00CB7A2F">
        <w:t>о количестве тепловой энергии, которую теплоснабжающая организация обязуется поставлять потребителям и теплоснабжающим организациям в данной системе теплоснабжения;</w:t>
      </w:r>
    </w:p>
    <w:p w:rsidR="00E15471" w:rsidRPr="00CB7A2F" w:rsidRDefault="00E15471" w:rsidP="00E15471">
      <w:r w:rsidRPr="00CB7A2F">
        <w:t>об объеме мощности источников тепловой энергии, которую теплоснабжающая организация обязуется поддерживать;</w:t>
      </w:r>
    </w:p>
    <w:p w:rsidR="00E15471" w:rsidRPr="00CB7A2F" w:rsidRDefault="00E15471" w:rsidP="00E15471">
      <w:r w:rsidRPr="00CB7A2F">
        <w:t>о действующих тарифах в сфере теплоснабжения и прогнозных удельных переменных расходах на производство тепловой энергии, теплоносителя и поддержание мощности.</w:t>
      </w:r>
    </w:p>
    <w:p w:rsidR="00E15471" w:rsidRPr="00CB7A2F" w:rsidRDefault="00E15471" w:rsidP="00E15471">
      <w:r w:rsidRPr="00CB7A2F">
        <w:t>Схемой теплоснабжения не предполагается перераспределение тепловой нагрузки между источниками теплоснабжения на территории муниципального образования.</w:t>
      </w:r>
    </w:p>
    <w:p w:rsidR="00E15471" w:rsidRPr="00CB7A2F" w:rsidRDefault="00E15471" w:rsidP="00E15471"/>
    <w:p w:rsidR="00E15471" w:rsidRPr="00CB7A2F" w:rsidRDefault="00E15471" w:rsidP="00E15471">
      <w:r w:rsidRPr="00CB7A2F">
        <w:br w:type="page"/>
      </w:r>
      <w:bookmarkStart w:id="113" w:name="_Toc106864956"/>
      <w:bookmarkStart w:id="114" w:name="_Toc106866619"/>
      <w:r w:rsidRPr="00CB7A2F">
        <w:lastRenderedPageBreak/>
        <w:t>Решения по бесхозяйным тепловым сетям</w:t>
      </w:r>
      <w:bookmarkEnd w:id="113"/>
      <w:bookmarkEnd w:id="114"/>
    </w:p>
    <w:p w:rsidR="00E15471" w:rsidRPr="00CB7A2F" w:rsidRDefault="00E15471" w:rsidP="00E15471">
      <w:r w:rsidRPr="00CB7A2F">
        <w:t>В соответствии со статьей 15 п.6 Федерального закона от 27 июля 2010 года № 190-ФЗ «О теплоснабжении» «В случае выявления бесхозяйных тепловых сетей (тепловых сетей, не имеющих эксплуатирующей организации) орган местного самоуправления поселения или городского округа до признания права собственности на указанные бесхозяйные тепловые сети в течение тридцати дней с даты их выявления обязан определить теплосетевую организацию, тепловые сети которой непосредственно соединены с указанными бесхозяйными тепловыми сетями, или единую теплоснабжающую организацию в системе теплоснабжения, в которую входят указанные бесхозяйные тепловые сети и которая осуществляет содержание и обслуживание указанных бесхозных тепловых сетей. Орган регулирования обязан включить затраты на содержание и обслуживание бесхозяйных сетей в тарифы соответствующей организации на следующий период регулирования.</w:t>
      </w:r>
    </w:p>
    <w:p w:rsidR="00E15471" w:rsidRPr="00CB7A2F" w:rsidRDefault="00E15471" w:rsidP="00E15471">
      <w:r w:rsidRPr="00CB7A2F">
        <w:t>На момент разработки схемы теплоснабжения на территории МО Новодевяткинское сельское поселение бесхозяйных тепловых сетей не обнаружено.</w:t>
      </w:r>
    </w:p>
    <w:p w:rsidR="00E15471" w:rsidRPr="00CB7A2F" w:rsidRDefault="00E15471" w:rsidP="00E15471">
      <w:r w:rsidRPr="00CB7A2F">
        <w:br w:type="page"/>
      </w:r>
      <w:bookmarkStart w:id="115" w:name="_Toc71802280"/>
      <w:bookmarkStart w:id="116" w:name="_Toc106864957"/>
      <w:bookmarkStart w:id="117" w:name="_Toc106866620"/>
      <w:r w:rsidRPr="00CB7A2F">
        <w:lastRenderedPageBreak/>
        <w:t>Синхронизация схемы теплоснабжения со схемой газоснабжения и газификации поселения, схемой и программой развития электроэнергетики, а также со схемой водоснабжения и водоотведения</w:t>
      </w:r>
      <w:bookmarkEnd w:id="115"/>
      <w:bookmarkEnd w:id="116"/>
      <w:bookmarkEnd w:id="117"/>
      <w:r w:rsidRPr="00CB7A2F">
        <w:t xml:space="preserve"> </w:t>
      </w:r>
    </w:p>
    <w:p w:rsidR="00E15471" w:rsidRPr="00CB7A2F" w:rsidRDefault="00E15471" w:rsidP="00E15471">
      <w:bookmarkStart w:id="118" w:name="_Toc9163616"/>
      <w:bookmarkStart w:id="119" w:name="_Toc36389992"/>
      <w:bookmarkStart w:id="120" w:name="_Toc71802281"/>
      <w:bookmarkStart w:id="121" w:name="_Toc106864958"/>
      <w:bookmarkStart w:id="122" w:name="_Toc106866621"/>
      <w:r w:rsidRPr="00CB7A2F">
        <w:t>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bookmarkEnd w:id="118"/>
      <w:bookmarkEnd w:id="119"/>
      <w:bookmarkEnd w:id="120"/>
      <w:bookmarkEnd w:id="121"/>
      <w:bookmarkEnd w:id="122"/>
      <w:r w:rsidRPr="00CB7A2F">
        <w:t xml:space="preserve"> </w:t>
      </w:r>
    </w:p>
    <w:p w:rsidR="00E15471" w:rsidRPr="00CB7A2F" w:rsidRDefault="00E15471" w:rsidP="00E15471">
      <w:r w:rsidRPr="00CB7A2F">
        <w:t xml:space="preserve">Региональная программа газификации жилищно-коммунального хозяйства, промышленных и иных организаций Ленинградской области на 2021-2030 годы утверждена постановлением Правительства </w:t>
      </w:r>
      <w:hyperlink r:id="rId25" w:history="1">
        <w:r w:rsidRPr="00CB7A2F">
          <w:t>Ленинградской области от 24.12.2021 №</w:t>
        </w:r>
      </w:hyperlink>
      <w:r w:rsidRPr="00CB7A2F">
        <w:t xml:space="preserve">864. Основными целями Региональной программы является обеспечение надежного газоснабжения потребителей Ленинградской области и повышение уровня газификации. </w:t>
      </w:r>
    </w:p>
    <w:p w:rsidR="00E15471" w:rsidRPr="00CB7A2F" w:rsidRDefault="00E15471" w:rsidP="00E15471">
      <w:r w:rsidRPr="00CB7A2F">
        <w:t>План Региональной программы газификации жилищно-коммунального хозяйства, промышленных и иных организаций Ленинградской области на 2021-2030 гг. в МО Новодевяткинское сельское поселение не включает мероприятий.</w:t>
      </w:r>
    </w:p>
    <w:p w:rsidR="00E15471" w:rsidRPr="00CB7A2F" w:rsidRDefault="00E15471" w:rsidP="00E15471">
      <w:bookmarkStart w:id="123" w:name="_Toc9163617"/>
      <w:bookmarkStart w:id="124" w:name="_Toc36389993"/>
      <w:bookmarkStart w:id="125" w:name="_Toc71802282"/>
      <w:bookmarkStart w:id="126" w:name="_Toc106864959"/>
      <w:bookmarkStart w:id="127" w:name="_Toc106866622"/>
      <w:r w:rsidRPr="00CB7A2F">
        <w:t>Описание проблем организации газоснабжения источников тепловой энергии</w:t>
      </w:r>
      <w:bookmarkEnd w:id="123"/>
      <w:bookmarkEnd w:id="124"/>
      <w:bookmarkEnd w:id="125"/>
      <w:bookmarkEnd w:id="126"/>
      <w:bookmarkEnd w:id="127"/>
    </w:p>
    <w:p w:rsidR="00E15471" w:rsidRPr="00CB7A2F" w:rsidRDefault="00E15471" w:rsidP="00E15471">
      <w:r w:rsidRPr="00CB7A2F">
        <w:t>Проблемы с организацией газоснабжения источников тепловой энергии отсутствуют.</w:t>
      </w:r>
    </w:p>
    <w:p w:rsidR="00E15471" w:rsidRPr="00CB7A2F" w:rsidRDefault="00E15471" w:rsidP="00E15471">
      <w:bookmarkStart w:id="128" w:name="_Toc9163618"/>
      <w:bookmarkStart w:id="129" w:name="_Toc36389994"/>
      <w:bookmarkStart w:id="130" w:name="_Toc71802283"/>
      <w:bookmarkStart w:id="131" w:name="_Toc106864960"/>
      <w:bookmarkStart w:id="132" w:name="_Toc106866623"/>
      <w:r w:rsidRPr="00CB7A2F">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bookmarkEnd w:id="128"/>
      <w:bookmarkEnd w:id="129"/>
      <w:bookmarkEnd w:id="130"/>
      <w:bookmarkEnd w:id="131"/>
      <w:bookmarkEnd w:id="132"/>
      <w:r w:rsidRPr="00CB7A2F">
        <w:t xml:space="preserve"> </w:t>
      </w:r>
    </w:p>
    <w:p w:rsidR="00E15471" w:rsidRPr="00CB7A2F" w:rsidRDefault="00E15471" w:rsidP="00E15471">
      <w:r w:rsidRPr="00CB7A2F">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 отсутствуют.</w:t>
      </w:r>
    </w:p>
    <w:p w:rsidR="00E15471" w:rsidRPr="00CB7A2F" w:rsidRDefault="00E15471" w:rsidP="00E15471">
      <w:bookmarkStart w:id="133" w:name="_Toc9163619"/>
      <w:bookmarkStart w:id="134" w:name="_Toc36389995"/>
      <w:bookmarkStart w:id="135" w:name="_Toc71802284"/>
      <w:bookmarkStart w:id="136" w:name="_Toc106864961"/>
      <w:bookmarkStart w:id="137" w:name="_Toc106866624"/>
      <w:r w:rsidRPr="00CB7A2F">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bookmarkEnd w:id="133"/>
      <w:bookmarkEnd w:id="134"/>
      <w:bookmarkEnd w:id="135"/>
      <w:bookmarkEnd w:id="136"/>
      <w:bookmarkEnd w:id="137"/>
      <w:r w:rsidRPr="00CB7A2F">
        <w:t xml:space="preserve"> </w:t>
      </w:r>
    </w:p>
    <w:p w:rsidR="00E15471" w:rsidRPr="00CB7A2F" w:rsidRDefault="00E15471" w:rsidP="00E15471">
      <w:r w:rsidRPr="00CB7A2F">
        <w:t>Предложения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отсутствуют.</w:t>
      </w:r>
    </w:p>
    <w:p w:rsidR="00E15471" w:rsidRPr="00CB7A2F" w:rsidRDefault="00E15471" w:rsidP="00E15471">
      <w:bookmarkStart w:id="138" w:name="_Toc9163620"/>
      <w:bookmarkStart w:id="139" w:name="_Toc36389996"/>
      <w:bookmarkStart w:id="140" w:name="_Toc71802285"/>
      <w:bookmarkStart w:id="141" w:name="_Toc106864962"/>
      <w:bookmarkStart w:id="142" w:name="_Toc106866625"/>
      <w:r w:rsidRPr="00CB7A2F">
        <w:t>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содержащие в том числе описание участия указанных объектов в перспективных балансах тепловой мощности и энергии</w:t>
      </w:r>
      <w:bookmarkEnd w:id="138"/>
      <w:bookmarkEnd w:id="139"/>
      <w:bookmarkEnd w:id="140"/>
      <w:bookmarkEnd w:id="141"/>
      <w:bookmarkEnd w:id="142"/>
      <w:r w:rsidRPr="00CB7A2F">
        <w:t xml:space="preserve"> </w:t>
      </w:r>
    </w:p>
    <w:p w:rsidR="00E15471" w:rsidRPr="00CB7A2F" w:rsidRDefault="00E15471" w:rsidP="00E15471">
      <w:r w:rsidRPr="00CB7A2F">
        <w:t xml:space="preserve">Предложения по строительству генерирующих объектов, функционирующих в режиме комбинированной выработки электрической и тепловой энергии, отсутствуют. </w:t>
      </w:r>
    </w:p>
    <w:p w:rsidR="00E15471" w:rsidRPr="00CB7A2F" w:rsidRDefault="00E15471" w:rsidP="00E15471">
      <w:bookmarkStart w:id="143" w:name="_Toc9163621"/>
      <w:bookmarkStart w:id="144" w:name="_Toc36389997"/>
      <w:bookmarkStart w:id="145" w:name="_Toc71802286"/>
      <w:bookmarkStart w:id="146" w:name="_Toc106864963"/>
      <w:bookmarkStart w:id="147" w:name="_Toc106866626"/>
      <w:r w:rsidRPr="00CB7A2F">
        <w:t>Описание решений (вырабатываемых с учетом положений утвержденной схемы водоснабжения поселения, городского округа, города федерального значения) о развитии соответствующей системы водоснабжения в части, относящейся к системам теплоснабжения</w:t>
      </w:r>
      <w:bookmarkEnd w:id="143"/>
      <w:bookmarkEnd w:id="144"/>
      <w:bookmarkEnd w:id="145"/>
      <w:bookmarkEnd w:id="146"/>
      <w:bookmarkEnd w:id="147"/>
    </w:p>
    <w:p w:rsidR="00E15471" w:rsidRPr="00CB7A2F" w:rsidRDefault="00E15471" w:rsidP="00E15471">
      <w:r w:rsidRPr="00CB7A2F">
        <w:t xml:space="preserve">Мероприятия в части, относящейся к системам теплоснабжения в вышеуказанной схеме отсутствуют. </w:t>
      </w:r>
    </w:p>
    <w:p w:rsidR="00E15471" w:rsidRPr="00CB7A2F" w:rsidRDefault="00E15471" w:rsidP="00E15471">
      <w:bookmarkStart w:id="148" w:name="_Toc9163622"/>
      <w:bookmarkStart w:id="149" w:name="_Toc36389998"/>
      <w:bookmarkStart w:id="150" w:name="_Toc71802287"/>
      <w:bookmarkStart w:id="151" w:name="_Toc106864964"/>
      <w:bookmarkStart w:id="152" w:name="_Toc106866627"/>
      <w:r w:rsidRPr="00CB7A2F">
        <w:t xml:space="preserve">Предложения по корректировке, утвержденной (разработке) схемы водоснабжения поселения, городского округа, города федерального значения для обеспечения </w:t>
      </w:r>
      <w:r w:rsidRPr="00CB7A2F">
        <w:lastRenderedPageBreak/>
        <w:t>согласованности такой схемы и указанных в схеме теплоснабжения решений о развитии источников тепловой энергии и систем теплоснабжения</w:t>
      </w:r>
      <w:bookmarkEnd w:id="148"/>
      <w:bookmarkEnd w:id="149"/>
      <w:bookmarkEnd w:id="150"/>
      <w:bookmarkEnd w:id="151"/>
      <w:bookmarkEnd w:id="152"/>
      <w:r w:rsidRPr="00CB7A2F">
        <w:t xml:space="preserve"> </w:t>
      </w:r>
    </w:p>
    <w:p w:rsidR="00E15471" w:rsidRPr="00CB7A2F" w:rsidRDefault="00E15471" w:rsidP="00E15471">
      <w:r w:rsidRPr="00CB7A2F">
        <w:t xml:space="preserve">В соответствии с изменениями и дополнениями, внесенными в Федеральный закон №190-ФЗ от 27 июля 2010 г. «О теплоснабжении» (последняя редакция) «С 1 января 2022 года использование централизованных открытых систем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 </w:t>
      </w:r>
    </w:p>
    <w:p w:rsidR="00E15471" w:rsidRPr="00CB7A2F" w:rsidRDefault="00E15471" w:rsidP="00E15471">
      <w:r w:rsidRPr="00CB7A2F">
        <w:t xml:space="preserve">Мероприятия в части, относящейся к системам теплоснабжения и водоснабжения в вышеуказанной схеме отсутствуют. </w:t>
      </w:r>
    </w:p>
    <w:p w:rsidR="00E15471" w:rsidRPr="00CB7A2F" w:rsidRDefault="00E15471" w:rsidP="00E15471">
      <w:r w:rsidRPr="00CB7A2F">
        <w:br w:type="page"/>
      </w:r>
      <w:bookmarkStart w:id="153" w:name="_Toc106866628"/>
      <w:r w:rsidRPr="00CB7A2F">
        <w:lastRenderedPageBreak/>
        <w:t>Индикаторы развития систем теплоснабжения поселения</w:t>
      </w:r>
      <w:bookmarkEnd w:id="153"/>
    </w:p>
    <w:p w:rsidR="00E15471" w:rsidRPr="00CB7A2F" w:rsidRDefault="00E15471" w:rsidP="00E15471">
      <w:bookmarkStart w:id="154" w:name="_Toc522105828"/>
      <w:bookmarkStart w:id="155" w:name="sub_1791"/>
      <w:r w:rsidRPr="00CB7A2F">
        <w:t>а) количество прекращений подачи тепловой энергии, теплоносителя в результате технологических нарушений на тепловых сетях</w:t>
      </w:r>
      <w:bookmarkEnd w:id="154"/>
    </w:p>
    <w:p w:rsidR="00E15471" w:rsidRPr="00CB7A2F" w:rsidRDefault="00E15471" w:rsidP="00E15471">
      <w:r w:rsidRPr="00CB7A2F">
        <w:t>Количество прекращений подачи тепловой энергии, теплоносителя в результате технологических нарушений на тепловых сетях на территории МО Новодевяткинское сельское поселение.</w:t>
      </w:r>
    </w:p>
    <w:tbl>
      <w:tblPr>
        <w:tblW w:w="5000" w:type="pct"/>
        <w:tblLook w:val="04A0"/>
      </w:tblPr>
      <w:tblGrid>
        <w:gridCol w:w="2792"/>
        <w:gridCol w:w="915"/>
        <w:gridCol w:w="915"/>
        <w:gridCol w:w="915"/>
        <w:gridCol w:w="915"/>
        <w:gridCol w:w="915"/>
        <w:gridCol w:w="915"/>
        <w:gridCol w:w="776"/>
        <w:gridCol w:w="776"/>
      </w:tblGrid>
      <w:tr w:rsidR="00E15471" w:rsidRPr="00CB7A2F" w:rsidTr="00FB5261">
        <w:trPr>
          <w:trHeight w:val="20"/>
        </w:trPr>
        <w:tc>
          <w:tcPr>
            <w:tcW w:w="17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471" w:rsidRPr="00CB7A2F" w:rsidRDefault="00E15471" w:rsidP="00FB5261">
            <w:r w:rsidRPr="00CB7A2F">
              <w:t>Показатель</w:t>
            </w:r>
          </w:p>
        </w:tc>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471" w:rsidRPr="00CB7A2F" w:rsidRDefault="00E15471" w:rsidP="00FB5261">
            <w:r w:rsidRPr="00CB7A2F">
              <w:t>2021 г.</w:t>
            </w:r>
          </w:p>
          <w:p w:rsidR="00E15471" w:rsidRPr="00CB7A2F" w:rsidRDefault="00E15471" w:rsidP="00FB5261">
            <w:r w:rsidRPr="00CB7A2F">
              <w:t>(факт)</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2022 г.</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2023 г.</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2024 г.</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2025 г.</w:t>
            </w:r>
          </w:p>
        </w:tc>
        <w:tc>
          <w:tcPr>
            <w:tcW w:w="411" w:type="pct"/>
            <w:tcBorders>
              <w:top w:val="single" w:sz="4" w:space="0" w:color="auto"/>
              <w:left w:val="nil"/>
              <w:bottom w:val="single" w:sz="4" w:space="0" w:color="auto"/>
              <w:right w:val="single" w:sz="4" w:space="0" w:color="auto"/>
            </w:tcBorders>
            <w:shd w:val="clear" w:color="auto" w:fill="auto"/>
            <w:noWrap/>
            <w:vAlign w:val="center"/>
            <w:hideMark/>
          </w:tcPr>
          <w:p w:rsidR="00E15471" w:rsidRPr="00CB7A2F" w:rsidRDefault="00E15471" w:rsidP="00FB5261">
            <w:r w:rsidRPr="00CB7A2F">
              <w:t>2026 г.</w:t>
            </w:r>
          </w:p>
        </w:tc>
        <w:tc>
          <w:tcPr>
            <w:tcW w:w="411" w:type="pct"/>
            <w:tcBorders>
              <w:top w:val="single" w:sz="4" w:space="0" w:color="auto"/>
              <w:left w:val="nil"/>
              <w:bottom w:val="single" w:sz="4" w:space="0" w:color="auto"/>
              <w:right w:val="single" w:sz="4" w:space="0" w:color="auto"/>
            </w:tcBorders>
          </w:tcPr>
          <w:p w:rsidR="00E15471" w:rsidRPr="00CB7A2F" w:rsidRDefault="00E15471" w:rsidP="00FB5261">
            <w:r w:rsidRPr="00CB7A2F">
              <w:t>2027-2031 гг.</w:t>
            </w:r>
          </w:p>
        </w:tc>
        <w:tc>
          <w:tcPr>
            <w:tcW w:w="411" w:type="pct"/>
            <w:tcBorders>
              <w:top w:val="single" w:sz="4" w:space="0" w:color="auto"/>
              <w:left w:val="nil"/>
              <w:bottom w:val="single" w:sz="4" w:space="0" w:color="auto"/>
              <w:right w:val="single" w:sz="4" w:space="0" w:color="auto"/>
            </w:tcBorders>
          </w:tcPr>
          <w:p w:rsidR="00E15471" w:rsidRPr="00CB7A2F" w:rsidRDefault="00E15471" w:rsidP="00FB5261">
            <w:r w:rsidRPr="00CB7A2F">
              <w:t>2032-2035 гг.</w:t>
            </w:r>
          </w:p>
        </w:tc>
      </w:tr>
      <w:tr w:rsidR="00E15471" w:rsidRPr="00CB7A2F" w:rsidTr="00FB5261">
        <w:trPr>
          <w:trHeight w:val="20"/>
        </w:trPr>
        <w:tc>
          <w:tcPr>
            <w:tcW w:w="17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471" w:rsidRPr="00CB7A2F" w:rsidRDefault="00E15471" w:rsidP="00FB5261">
            <w:r w:rsidRPr="00CB7A2F">
              <w:t>ТЭЦ  - 21</w:t>
            </w:r>
          </w:p>
        </w:tc>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471" w:rsidRPr="00CB7A2F" w:rsidRDefault="00E15471" w:rsidP="00FB5261">
            <w:r w:rsidRPr="00CB7A2F">
              <w:t>9</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8</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6</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3</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0</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0</w:t>
            </w:r>
          </w:p>
        </w:tc>
        <w:tc>
          <w:tcPr>
            <w:tcW w:w="411" w:type="pct"/>
            <w:tcBorders>
              <w:top w:val="single" w:sz="4" w:space="0" w:color="auto"/>
              <w:left w:val="nil"/>
              <w:bottom w:val="single" w:sz="4" w:space="0" w:color="auto"/>
              <w:right w:val="single" w:sz="4" w:space="0" w:color="auto"/>
            </w:tcBorders>
            <w:vAlign w:val="center"/>
          </w:tcPr>
          <w:p w:rsidR="00E15471" w:rsidRPr="00CB7A2F" w:rsidRDefault="00E15471" w:rsidP="00FB5261">
            <w:r w:rsidRPr="00CB7A2F">
              <w:t>0</w:t>
            </w:r>
          </w:p>
        </w:tc>
        <w:tc>
          <w:tcPr>
            <w:tcW w:w="411" w:type="pct"/>
            <w:tcBorders>
              <w:top w:val="single" w:sz="4" w:space="0" w:color="auto"/>
              <w:left w:val="nil"/>
              <w:bottom w:val="single" w:sz="4" w:space="0" w:color="auto"/>
              <w:right w:val="single" w:sz="4" w:space="0" w:color="auto"/>
            </w:tcBorders>
            <w:vAlign w:val="center"/>
          </w:tcPr>
          <w:p w:rsidR="00E15471" w:rsidRPr="00CB7A2F" w:rsidRDefault="00E15471" w:rsidP="00FB5261">
            <w:r w:rsidRPr="00CB7A2F">
              <w:t>0</w:t>
            </w:r>
          </w:p>
        </w:tc>
      </w:tr>
    </w:tbl>
    <w:p w:rsidR="00E15471" w:rsidRPr="00CB7A2F" w:rsidRDefault="00E15471" w:rsidP="00E15471">
      <w:bookmarkStart w:id="156" w:name="_Toc522105829"/>
      <w:bookmarkStart w:id="157" w:name="sub_1792"/>
      <w:bookmarkEnd w:id="155"/>
      <w:r w:rsidRPr="00CB7A2F">
        <w:t>б) количество прекращений подачи тепловой энергии, теплоносителя в результате технологических нарушений на источниках тепловой энергии</w:t>
      </w:r>
      <w:bookmarkEnd w:id="156"/>
    </w:p>
    <w:p w:rsidR="00E15471" w:rsidRPr="00CB7A2F" w:rsidRDefault="00E15471" w:rsidP="00E15471">
      <w:r w:rsidRPr="00CB7A2F">
        <w:t>Количество прекращений подачи тепловой энергии, теплоносителя в результате технологических нарушений на источниках тепловой энергии.</w:t>
      </w:r>
    </w:p>
    <w:tbl>
      <w:tblPr>
        <w:tblW w:w="5000" w:type="pct"/>
        <w:tblLook w:val="04A0"/>
      </w:tblPr>
      <w:tblGrid>
        <w:gridCol w:w="2792"/>
        <w:gridCol w:w="915"/>
        <w:gridCol w:w="915"/>
        <w:gridCol w:w="915"/>
        <w:gridCol w:w="915"/>
        <w:gridCol w:w="915"/>
        <w:gridCol w:w="915"/>
        <w:gridCol w:w="776"/>
        <w:gridCol w:w="776"/>
      </w:tblGrid>
      <w:tr w:rsidR="00E15471" w:rsidRPr="00CB7A2F" w:rsidTr="00FB5261">
        <w:trPr>
          <w:trHeight w:val="20"/>
        </w:trPr>
        <w:tc>
          <w:tcPr>
            <w:tcW w:w="17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471" w:rsidRPr="00CB7A2F" w:rsidRDefault="00E15471" w:rsidP="00FB5261">
            <w:bookmarkStart w:id="158" w:name="_Toc522105830"/>
            <w:bookmarkStart w:id="159" w:name="sub_1793"/>
            <w:bookmarkEnd w:id="157"/>
            <w:r w:rsidRPr="00CB7A2F">
              <w:t>Показатель</w:t>
            </w:r>
          </w:p>
        </w:tc>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471" w:rsidRPr="00CB7A2F" w:rsidRDefault="00E15471" w:rsidP="00FB5261">
            <w:r w:rsidRPr="00CB7A2F">
              <w:t>2021 г.</w:t>
            </w:r>
          </w:p>
          <w:p w:rsidR="00E15471" w:rsidRPr="00CB7A2F" w:rsidRDefault="00E15471" w:rsidP="00FB5261">
            <w:r w:rsidRPr="00CB7A2F">
              <w:t>(факт)</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2022 г.</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2023 г.</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2024 г.</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2025 г.</w:t>
            </w:r>
          </w:p>
        </w:tc>
        <w:tc>
          <w:tcPr>
            <w:tcW w:w="411" w:type="pct"/>
            <w:tcBorders>
              <w:top w:val="single" w:sz="4" w:space="0" w:color="auto"/>
              <w:left w:val="nil"/>
              <w:bottom w:val="single" w:sz="4" w:space="0" w:color="auto"/>
              <w:right w:val="single" w:sz="4" w:space="0" w:color="auto"/>
            </w:tcBorders>
            <w:shd w:val="clear" w:color="auto" w:fill="auto"/>
            <w:noWrap/>
            <w:vAlign w:val="center"/>
            <w:hideMark/>
          </w:tcPr>
          <w:p w:rsidR="00E15471" w:rsidRPr="00CB7A2F" w:rsidRDefault="00E15471" w:rsidP="00FB5261">
            <w:r w:rsidRPr="00CB7A2F">
              <w:t>2026 г.</w:t>
            </w:r>
          </w:p>
        </w:tc>
        <w:tc>
          <w:tcPr>
            <w:tcW w:w="411" w:type="pct"/>
            <w:tcBorders>
              <w:top w:val="single" w:sz="4" w:space="0" w:color="auto"/>
              <w:left w:val="nil"/>
              <w:bottom w:val="single" w:sz="4" w:space="0" w:color="auto"/>
              <w:right w:val="single" w:sz="4" w:space="0" w:color="auto"/>
            </w:tcBorders>
          </w:tcPr>
          <w:p w:rsidR="00E15471" w:rsidRPr="00CB7A2F" w:rsidRDefault="00E15471" w:rsidP="00FB5261">
            <w:r w:rsidRPr="00CB7A2F">
              <w:t>2027-2031 гг.</w:t>
            </w:r>
          </w:p>
        </w:tc>
        <w:tc>
          <w:tcPr>
            <w:tcW w:w="411" w:type="pct"/>
            <w:tcBorders>
              <w:top w:val="single" w:sz="4" w:space="0" w:color="auto"/>
              <w:left w:val="nil"/>
              <w:bottom w:val="single" w:sz="4" w:space="0" w:color="auto"/>
              <w:right w:val="single" w:sz="4" w:space="0" w:color="auto"/>
            </w:tcBorders>
          </w:tcPr>
          <w:p w:rsidR="00E15471" w:rsidRPr="00CB7A2F" w:rsidRDefault="00E15471" w:rsidP="00FB5261">
            <w:r w:rsidRPr="00CB7A2F">
              <w:t>2032-2035 гг.</w:t>
            </w:r>
          </w:p>
        </w:tc>
      </w:tr>
      <w:tr w:rsidR="00E15471" w:rsidRPr="00CB7A2F" w:rsidTr="00FB5261">
        <w:trPr>
          <w:trHeight w:val="20"/>
        </w:trPr>
        <w:tc>
          <w:tcPr>
            <w:tcW w:w="17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471" w:rsidRPr="00CB7A2F" w:rsidRDefault="00E15471" w:rsidP="00FB5261">
            <w:r w:rsidRPr="00CB7A2F">
              <w:t>ТЭЦ  - 21</w:t>
            </w:r>
          </w:p>
        </w:tc>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471" w:rsidRPr="00CB7A2F" w:rsidRDefault="00E15471" w:rsidP="00FB5261">
            <w:r w:rsidRPr="00CB7A2F">
              <w:t>0</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0</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0</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0</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0</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0</w:t>
            </w:r>
          </w:p>
        </w:tc>
        <w:tc>
          <w:tcPr>
            <w:tcW w:w="411" w:type="pct"/>
            <w:tcBorders>
              <w:top w:val="single" w:sz="4" w:space="0" w:color="auto"/>
              <w:left w:val="nil"/>
              <w:bottom w:val="single" w:sz="4" w:space="0" w:color="auto"/>
              <w:right w:val="single" w:sz="4" w:space="0" w:color="auto"/>
            </w:tcBorders>
            <w:vAlign w:val="center"/>
          </w:tcPr>
          <w:p w:rsidR="00E15471" w:rsidRPr="00CB7A2F" w:rsidRDefault="00E15471" w:rsidP="00FB5261">
            <w:r w:rsidRPr="00CB7A2F">
              <w:t>0</w:t>
            </w:r>
          </w:p>
        </w:tc>
        <w:tc>
          <w:tcPr>
            <w:tcW w:w="411" w:type="pct"/>
            <w:tcBorders>
              <w:top w:val="single" w:sz="4" w:space="0" w:color="auto"/>
              <w:left w:val="nil"/>
              <w:bottom w:val="single" w:sz="4" w:space="0" w:color="auto"/>
              <w:right w:val="single" w:sz="4" w:space="0" w:color="auto"/>
            </w:tcBorders>
            <w:vAlign w:val="center"/>
          </w:tcPr>
          <w:p w:rsidR="00E15471" w:rsidRPr="00CB7A2F" w:rsidRDefault="00E15471" w:rsidP="00FB5261">
            <w:r w:rsidRPr="00CB7A2F">
              <w:t>0</w:t>
            </w:r>
          </w:p>
        </w:tc>
      </w:tr>
    </w:tbl>
    <w:p w:rsidR="00E15471" w:rsidRPr="00CB7A2F" w:rsidRDefault="00E15471" w:rsidP="00E15471">
      <w:r w:rsidRPr="00CB7A2F">
        <w:t>в) 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bookmarkEnd w:id="158"/>
    </w:p>
    <w:p w:rsidR="00E15471" w:rsidRPr="00CB7A2F" w:rsidRDefault="00E15471" w:rsidP="00E15471">
      <w:r w:rsidRPr="00CB7A2F">
        <w:t>Удельный расход условного топлива (кг у.т.) на выработку 1 Гкал тепловой энергии определяют по формуле:</w:t>
      </w:r>
    </w:p>
    <w:p w:rsidR="00E15471" w:rsidRPr="00CB7A2F" w:rsidRDefault="00E15471" w:rsidP="00E15471">
      <w:r>
        <w:rPr>
          <w:noProof/>
          <w:lang w:eastAsia="ru-RU"/>
        </w:rPr>
        <w:drawing>
          <wp:inline distT="0" distB="0" distL="0" distR="0">
            <wp:extent cx="1190625" cy="476250"/>
            <wp:effectExtent l="19050" t="0" r="9525" b="0"/>
            <wp:docPr id="10" name="Рисунок 1" descr="https://konspekta.net/studopediainfo/baza10/1482319460429.files/image57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konspekta.net/studopediainfo/baza10/1482319460429.files/image577.gif"/>
                    <pic:cNvPicPr>
                      <a:picLocks noChangeAspect="1" noChangeArrowheads="1"/>
                    </pic:cNvPicPr>
                  </pic:nvPicPr>
                  <pic:blipFill>
                    <a:blip r:embed="rId26" cstate="print"/>
                    <a:srcRect/>
                    <a:stretch>
                      <a:fillRect/>
                    </a:stretch>
                  </pic:blipFill>
                  <pic:spPr bwMode="auto">
                    <a:xfrm>
                      <a:off x="0" y="0"/>
                      <a:ext cx="1190625" cy="476250"/>
                    </a:xfrm>
                    <a:prstGeom prst="rect">
                      <a:avLst/>
                    </a:prstGeom>
                    <a:noFill/>
                    <a:ln w="9525">
                      <a:noFill/>
                      <a:miter lim="800000"/>
                      <a:headEnd/>
                      <a:tailEnd/>
                    </a:ln>
                  </pic:spPr>
                </pic:pic>
              </a:graphicData>
            </a:graphic>
          </wp:inline>
        </w:drawing>
      </w:r>
    </w:p>
    <w:tbl>
      <w:tblPr>
        <w:tblW w:w="0" w:type="auto"/>
        <w:tblCellSpacing w:w="15" w:type="dxa"/>
        <w:shd w:val="clear" w:color="auto" w:fill="FFFFFF"/>
        <w:tblCellMar>
          <w:top w:w="15" w:type="dxa"/>
          <w:left w:w="15" w:type="dxa"/>
          <w:bottom w:w="15" w:type="dxa"/>
          <w:right w:w="15" w:type="dxa"/>
        </w:tblCellMar>
        <w:tblLook w:val="04A0"/>
      </w:tblPr>
      <w:tblGrid>
        <w:gridCol w:w="795"/>
        <w:gridCol w:w="8380"/>
      </w:tblGrid>
      <w:tr w:rsidR="00E15471" w:rsidRPr="00CB7A2F" w:rsidTr="00FB5261">
        <w:trPr>
          <w:tblCellSpacing w:w="15" w:type="dxa"/>
        </w:trPr>
        <w:tc>
          <w:tcPr>
            <w:tcW w:w="0" w:type="auto"/>
            <w:shd w:val="clear" w:color="auto" w:fill="FFFFFF"/>
            <w:vAlign w:val="center"/>
            <w:hideMark/>
          </w:tcPr>
          <w:p w:rsidR="00E15471" w:rsidRPr="00CB7A2F" w:rsidRDefault="00E15471" w:rsidP="00FB5261">
            <w:r>
              <w:rPr>
                <w:noProof/>
                <w:lang w:eastAsia="ru-RU"/>
              </w:rPr>
              <w:drawing>
                <wp:inline distT="0" distB="0" distL="0" distR="0">
                  <wp:extent cx="438150" cy="238125"/>
                  <wp:effectExtent l="19050" t="0" r="0" b="0"/>
                  <wp:docPr id="11" name="Рисунок 2" descr="https://konspekta.net/studopediainfo/baza10/1482319460429.files/image57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konspekta.net/studopediainfo/baza10/1482319460429.files/image579.gif"/>
                          <pic:cNvPicPr>
                            <a:picLocks noChangeAspect="1" noChangeArrowheads="1"/>
                          </pic:cNvPicPr>
                        </pic:nvPicPr>
                        <pic:blipFill>
                          <a:blip r:embed="rId27" cstate="print"/>
                          <a:srcRect/>
                          <a:stretch>
                            <a:fillRect/>
                          </a:stretch>
                        </pic:blipFill>
                        <pic:spPr bwMode="auto">
                          <a:xfrm>
                            <a:off x="0" y="0"/>
                            <a:ext cx="438150" cy="238125"/>
                          </a:xfrm>
                          <a:prstGeom prst="rect">
                            <a:avLst/>
                          </a:prstGeom>
                          <a:noFill/>
                          <a:ln w="9525">
                            <a:noFill/>
                            <a:miter lim="800000"/>
                            <a:headEnd/>
                            <a:tailEnd/>
                          </a:ln>
                        </pic:spPr>
                      </pic:pic>
                    </a:graphicData>
                  </a:graphic>
                </wp:inline>
              </w:drawing>
            </w:r>
          </w:p>
        </w:tc>
        <w:tc>
          <w:tcPr>
            <w:tcW w:w="0" w:type="auto"/>
            <w:shd w:val="clear" w:color="auto" w:fill="FFFFFF"/>
            <w:vAlign w:val="center"/>
            <w:hideMark/>
          </w:tcPr>
          <w:p w:rsidR="00E15471" w:rsidRPr="00CB7A2F" w:rsidRDefault="00E15471" w:rsidP="00FB5261">
            <w:r w:rsidRPr="00CB7A2F">
              <w:t>- КПД котлоагрегата, соответствующий номинальной загрузке котлоагрегата, %.</w:t>
            </w:r>
          </w:p>
        </w:tc>
      </w:tr>
    </w:tbl>
    <w:p w:rsidR="00E15471" w:rsidRPr="00CB7A2F" w:rsidRDefault="00E15471" w:rsidP="00E15471">
      <w:r w:rsidRPr="00CB7A2F">
        <w:t>Где КПД котлоагрегата определяют на основании теплотехнических испытаний котлоагрегата, находящегося в технически исправном и отлаженном состоянии.</w:t>
      </w:r>
    </w:p>
    <w:tbl>
      <w:tblPr>
        <w:tblW w:w="5000" w:type="pct"/>
        <w:tblLook w:val="04A0"/>
      </w:tblPr>
      <w:tblGrid>
        <w:gridCol w:w="2792"/>
        <w:gridCol w:w="915"/>
        <w:gridCol w:w="915"/>
        <w:gridCol w:w="915"/>
        <w:gridCol w:w="915"/>
        <w:gridCol w:w="915"/>
        <w:gridCol w:w="915"/>
        <w:gridCol w:w="776"/>
        <w:gridCol w:w="776"/>
      </w:tblGrid>
      <w:tr w:rsidR="00E15471" w:rsidRPr="00CB7A2F" w:rsidTr="00FB5261">
        <w:trPr>
          <w:trHeight w:val="20"/>
        </w:trPr>
        <w:tc>
          <w:tcPr>
            <w:tcW w:w="17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471" w:rsidRPr="00CB7A2F" w:rsidRDefault="00E15471" w:rsidP="00FB5261">
            <w:bookmarkStart w:id="160" w:name="_Toc522105831"/>
            <w:bookmarkStart w:id="161" w:name="sub_1794"/>
            <w:bookmarkEnd w:id="159"/>
            <w:r w:rsidRPr="00CB7A2F">
              <w:t>Показатель</w:t>
            </w:r>
          </w:p>
        </w:tc>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471" w:rsidRPr="00CB7A2F" w:rsidRDefault="00E15471" w:rsidP="00FB5261">
            <w:r w:rsidRPr="00CB7A2F">
              <w:t>2021 г.</w:t>
            </w:r>
          </w:p>
          <w:p w:rsidR="00E15471" w:rsidRPr="00CB7A2F" w:rsidRDefault="00E15471" w:rsidP="00FB5261">
            <w:r w:rsidRPr="00CB7A2F">
              <w:t>(факт)</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2022 г.</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2023 г.</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2024 г.</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2025 г.</w:t>
            </w:r>
          </w:p>
        </w:tc>
        <w:tc>
          <w:tcPr>
            <w:tcW w:w="411" w:type="pct"/>
            <w:tcBorders>
              <w:top w:val="single" w:sz="4" w:space="0" w:color="auto"/>
              <w:left w:val="nil"/>
              <w:bottom w:val="single" w:sz="4" w:space="0" w:color="auto"/>
              <w:right w:val="single" w:sz="4" w:space="0" w:color="auto"/>
            </w:tcBorders>
            <w:shd w:val="clear" w:color="auto" w:fill="auto"/>
            <w:noWrap/>
            <w:vAlign w:val="center"/>
            <w:hideMark/>
          </w:tcPr>
          <w:p w:rsidR="00E15471" w:rsidRPr="00CB7A2F" w:rsidRDefault="00E15471" w:rsidP="00FB5261">
            <w:r w:rsidRPr="00CB7A2F">
              <w:t>2026 г.</w:t>
            </w:r>
          </w:p>
        </w:tc>
        <w:tc>
          <w:tcPr>
            <w:tcW w:w="411" w:type="pct"/>
            <w:tcBorders>
              <w:top w:val="single" w:sz="4" w:space="0" w:color="auto"/>
              <w:left w:val="nil"/>
              <w:bottom w:val="single" w:sz="4" w:space="0" w:color="auto"/>
              <w:right w:val="single" w:sz="4" w:space="0" w:color="auto"/>
            </w:tcBorders>
          </w:tcPr>
          <w:p w:rsidR="00E15471" w:rsidRPr="00CB7A2F" w:rsidRDefault="00E15471" w:rsidP="00FB5261">
            <w:r w:rsidRPr="00CB7A2F">
              <w:t>2027-2031 гг.</w:t>
            </w:r>
          </w:p>
        </w:tc>
        <w:tc>
          <w:tcPr>
            <w:tcW w:w="411" w:type="pct"/>
            <w:tcBorders>
              <w:top w:val="single" w:sz="4" w:space="0" w:color="auto"/>
              <w:left w:val="nil"/>
              <w:bottom w:val="single" w:sz="4" w:space="0" w:color="auto"/>
              <w:right w:val="single" w:sz="4" w:space="0" w:color="auto"/>
            </w:tcBorders>
          </w:tcPr>
          <w:p w:rsidR="00E15471" w:rsidRPr="00CB7A2F" w:rsidRDefault="00E15471" w:rsidP="00FB5261">
            <w:r w:rsidRPr="00CB7A2F">
              <w:t>2032-2035 гг.</w:t>
            </w:r>
          </w:p>
        </w:tc>
      </w:tr>
      <w:tr w:rsidR="00E15471" w:rsidRPr="00CB7A2F" w:rsidTr="00FB5261">
        <w:trPr>
          <w:trHeight w:val="20"/>
        </w:trPr>
        <w:tc>
          <w:tcPr>
            <w:tcW w:w="17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471" w:rsidRPr="00CB7A2F" w:rsidRDefault="00E15471" w:rsidP="00FB5261">
            <w:r w:rsidRPr="00CB7A2F">
              <w:t>ТЭЦ  - 21</w:t>
            </w:r>
          </w:p>
        </w:tc>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471" w:rsidRPr="00CB7A2F" w:rsidRDefault="00E15471" w:rsidP="00FB5261">
            <w:r w:rsidRPr="00CB7A2F">
              <w:t>169</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168</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167</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167</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167</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167</w:t>
            </w:r>
          </w:p>
        </w:tc>
        <w:tc>
          <w:tcPr>
            <w:tcW w:w="411" w:type="pct"/>
            <w:tcBorders>
              <w:top w:val="single" w:sz="4" w:space="0" w:color="auto"/>
              <w:left w:val="nil"/>
              <w:bottom w:val="single" w:sz="4" w:space="0" w:color="auto"/>
              <w:right w:val="single" w:sz="4" w:space="0" w:color="auto"/>
            </w:tcBorders>
            <w:vAlign w:val="center"/>
          </w:tcPr>
          <w:p w:rsidR="00E15471" w:rsidRPr="00CB7A2F" w:rsidRDefault="00E15471" w:rsidP="00FB5261">
            <w:r w:rsidRPr="00CB7A2F">
              <w:t>167</w:t>
            </w:r>
          </w:p>
        </w:tc>
        <w:tc>
          <w:tcPr>
            <w:tcW w:w="411" w:type="pct"/>
            <w:tcBorders>
              <w:top w:val="single" w:sz="4" w:space="0" w:color="auto"/>
              <w:left w:val="nil"/>
              <w:bottom w:val="single" w:sz="4" w:space="0" w:color="auto"/>
              <w:right w:val="single" w:sz="4" w:space="0" w:color="auto"/>
            </w:tcBorders>
            <w:vAlign w:val="center"/>
          </w:tcPr>
          <w:p w:rsidR="00E15471" w:rsidRPr="00CB7A2F" w:rsidRDefault="00E15471" w:rsidP="00FB5261">
            <w:r w:rsidRPr="00CB7A2F">
              <w:t>167</w:t>
            </w:r>
          </w:p>
        </w:tc>
      </w:tr>
    </w:tbl>
    <w:p w:rsidR="00E15471" w:rsidRPr="00CB7A2F" w:rsidRDefault="00E15471" w:rsidP="00E15471">
      <w:r w:rsidRPr="00CB7A2F">
        <w:t>г) отношение величины технологических потерь тепловой энергии, теплоносителя к материальной характеристике тепловой сети</w:t>
      </w:r>
      <w:bookmarkEnd w:id="160"/>
    </w:p>
    <w:p w:rsidR="00E15471" w:rsidRPr="00CB7A2F" w:rsidRDefault="00E15471" w:rsidP="00E15471">
      <w:r w:rsidRPr="00CB7A2F">
        <w:t xml:space="preserve">Отношение величины технологических потерь тепловой энергии, теплоносителя к материальной характеристике тепловой сети </w:t>
      </w:r>
    </w:p>
    <w:tbl>
      <w:tblPr>
        <w:tblW w:w="5000" w:type="pct"/>
        <w:tblLook w:val="04A0"/>
      </w:tblPr>
      <w:tblGrid>
        <w:gridCol w:w="2792"/>
        <w:gridCol w:w="915"/>
        <w:gridCol w:w="915"/>
        <w:gridCol w:w="915"/>
        <w:gridCol w:w="915"/>
        <w:gridCol w:w="915"/>
        <w:gridCol w:w="915"/>
        <w:gridCol w:w="776"/>
        <w:gridCol w:w="776"/>
      </w:tblGrid>
      <w:tr w:rsidR="00E15471" w:rsidRPr="00CB7A2F" w:rsidTr="00FB5261">
        <w:trPr>
          <w:trHeight w:val="20"/>
        </w:trPr>
        <w:tc>
          <w:tcPr>
            <w:tcW w:w="17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471" w:rsidRPr="00CB7A2F" w:rsidRDefault="00E15471" w:rsidP="00FB5261">
            <w:bookmarkStart w:id="162" w:name="_Toc522105832"/>
            <w:bookmarkStart w:id="163" w:name="sub_1795"/>
            <w:bookmarkEnd w:id="161"/>
            <w:r w:rsidRPr="00CB7A2F">
              <w:t>Показатель</w:t>
            </w:r>
          </w:p>
        </w:tc>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471" w:rsidRPr="00CB7A2F" w:rsidRDefault="00E15471" w:rsidP="00FB5261">
            <w:r w:rsidRPr="00CB7A2F">
              <w:t>2021 г.</w:t>
            </w:r>
          </w:p>
          <w:p w:rsidR="00E15471" w:rsidRPr="00CB7A2F" w:rsidRDefault="00E15471" w:rsidP="00FB5261">
            <w:r w:rsidRPr="00CB7A2F">
              <w:t>(факт)</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2022 г.</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2023 г.</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2024 г.</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2025 г.</w:t>
            </w:r>
          </w:p>
        </w:tc>
        <w:tc>
          <w:tcPr>
            <w:tcW w:w="411" w:type="pct"/>
            <w:tcBorders>
              <w:top w:val="single" w:sz="4" w:space="0" w:color="auto"/>
              <w:left w:val="nil"/>
              <w:bottom w:val="single" w:sz="4" w:space="0" w:color="auto"/>
              <w:right w:val="single" w:sz="4" w:space="0" w:color="auto"/>
            </w:tcBorders>
            <w:shd w:val="clear" w:color="auto" w:fill="auto"/>
            <w:noWrap/>
            <w:vAlign w:val="center"/>
            <w:hideMark/>
          </w:tcPr>
          <w:p w:rsidR="00E15471" w:rsidRPr="00CB7A2F" w:rsidRDefault="00E15471" w:rsidP="00FB5261">
            <w:r w:rsidRPr="00CB7A2F">
              <w:t>2026 г.</w:t>
            </w:r>
          </w:p>
        </w:tc>
        <w:tc>
          <w:tcPr>
            <w:tcW w:w="411" w:type="pct"/>
            <w:tcBorders>
              <w:top w:val="single" w:sz="4" w:space="0" w:color="auto"/>
              <w:left w:val="nil"/>
              <w:bottom w:val="single" w:sz="4" w:space="0" w:color="auto"/>
              <w:right w:val="single" w:sz="4" w:space="0" w:color="auto"/>
            </w:tcBorders>
          </w:tcPr>
          <w:p w:rsidR="00E15471" w:rsidRPr="00CB7A2F" w:rsidRDefault="00E15471" w:rsidP="00FB5261">
            <w:r w:rsidRPr="00CB7A2F">
              <w:t>2027-2031 гг.</w:t>
            </w:r>
          </w:p>
        </w:tc>
        <w:tc>
          <w:tcPr>
            <w:tcW w:w="411" w:type="pct"/>
            <w:tcBorders>
              <w:top w:val="single" w:sz="4" w:space="0" w:color="auto"/>
              <w:left w:val="nil"/>
              <w:bottom w:val="single" w:sz="4" w:space="0" w:color="auto"/>
              <w:right w:val="single" w:sz="4" w:space="0" w:color="auto"/>
            </w:tcBorders>
          </w:tcPr>
          <w:p w:rsidR="00E15471" w:rsidRPr="00CB7A2F" w:rsidRDefault="00E15471" w:rsidP="00FB5261">
            <w:r w:rsidRPr="00CB7A2F">
              <w:t>2032-2035 гг.</w:t>
            </w:r>
          </w:p>
        </w:tc>
      </w:tr>
      <w:tr w:rsidR="00E15471" w:rsidRPr="00CB7A2F" w:rsidTr="00FB5261">
        <w:trPr>
          <w:trHeight w:val="20"/>
        </w:trPr>
        <w:tc>
          <w:tcPr>
            <w:tcW w:w="17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471" w:rsidRPr="00CB7A2F" w:rsidRDefault="00E15471" w:rsidP="00FB5261">
            <w:r w:rsidRPr="00CB7A2F">
              <w:t>ТЭЦ  - 21</w:t>
            </w:r>
          </w:p>
        </w:tc>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471" w:rsidRPr="00CB7A2F" w:rsidRDefault="00E15471" w:rsidP="00FB5261">
            <w:r w:rsidRPr="00CB7A2F">
              <w:t>н/д</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н/д</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н/д</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н/д</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н/д</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н/д</w:t>
            </w:r>
          </w:p>
        </w:tc>
        <w:tc>
          <w:tcPr>
            <w:tcW w:w="411" w:type="pct"/>
            <w:tcBorders>
              <w:top w:val="single" w:sz="4" w:space="0" w:color="auto"/>
              <w:left w:val="nil"/>
              <w:bottom w:val="single" w:sz="4" w:space="0" w:color="auto"/>
              <w:right w:val="single" w:sz="4" w:space="0" w:color="auto"/>
            </w:tcBorders>
            <w:vAlign w:val="center"/>
          </w:tcPr>
          <w:p w:rsidR="00E15471" w:rsidRPr="00CB7A2F" w:rsidRDefault="00E15471" w:rsidP="00FB5261">
            <w:r w:rsidRPr="00CB7A2F">
              <w:t>н/д</w:t>
            </w:r>
          </w:p>
        </w:tc>
        <w:tc>
          <w:tcPr>
            <w:tcW w:w="411" w:type="pct"/>
            <w:tcBorders>
              <w:top w:val="single" w:sz="4" w:space="0" w:color="auto"/>
              <w:left w:val="nil"/>
              <w:bottom w:val="single" w:sz="4" w:space="0" w:color="auto"/>
              <w:right w:val="single" w:sz="4" w:space="0" w:color="auto"/>
            </w:tcBorders>
            <w:vAlign w:val="center"/>
          </w:tcPr>
          <w:p w:rsidR="00E15471" w:rsidRPr="00CB7A2F" w:rsidRDefault="00E15471" w:rsidP="00FB5261">
            <w:r w:rsidRPr="00CB7A2F">
              <w:t>н/д</w:t>
            </w:r>
          </w:p>
        </w:tc>
      </w:tr>
    </w:tbl>
    <w:p w:rsidR="00E15471" w:rsidRPr="00CB7A2F" w:rsidRDefault="00E15471" w:rsidP="00E15471">
      <w:r w:rsidRPr="00CB7A2F">
        <w:t>д) коэффициент использования установленной тепловой мощности</w:t>
      </w:r>
      <w:bookmarkEnd w:id="162"/>
    </w:p>
    <w:p w:rsidR="00E15471" w:rsidRPr="00CB7A2F" w:rsidRDefault="00E15471" w:rsidP="00E15471">
      <w:r w:rsidRPr="00CB7A2F">
        <w:t xml:space="preserve">Коэффициент использования установленной тепловой мощности котельных </w:t>
      </w:r>
    </w:p>
    <w:tbl>
      <w:tblPr>
        <w:tblW w:w="5000" w:type="pct"/>
        <w:tblLook w:val="04A0"/>
      </w:tblPr>
      <w:tblGrid>
        <w:gridCol w:w="2792"/>
        <w:gridCol w:w="915"/>
        <w:gridCol w:w="915"/>
        <w:gridCol w:w="915"/>
        <w:gridCol w:w="915"/>
        <w:gridCol w:w="915"/>
        <w:gridCol w:w="915"/>
        <w:gridCol w:w="776"/>
        <w:gridCol w:w="776"/>
      </w:tblGrid>
      <w:tr w:rsidR="00E15471" w:rsidRPr="00CB7A2F" w:rsidTr="00FB5261">
        <w:trPr>
          <w:trHeight w:val="20"/>
        </w:trPr>
        <w:tc>
          <w:tcPr>
            <w:tcW w:w="17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471" w:rsidRPr="00CB7A2F" w:rsidRDefault="00E15471" w:rsidP="00FB5261">
            <w:bookmarkStart w:id="164" w:name="_Toc522105833"/>
            <w:bookmarkStart w:id="165" w:name="sub_1796"/>
            <w:bookmarkEnd w:id="163"/>
            <w:r w:rsidRPr="00CB7A2F">
              <w:t>Показатель</w:t>
            </w:r>
          </w:p>
        </w:tc>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471" w:rsidRPr="00CB7A2F" w:rsidRDefault="00E15471" w:rsidP="00FB5261">
            <w:r w:rsidRPr="00CB7A2F">
              <w:t>2021 г.</w:t>
            </w:r>
          </w:p>
          <w:p w:rsidR="00E15471" w:rsidRPr="00CB7A2F" w:rsidRDefault="00E15471" w:rsidP="00FB5261">
            <w:r w:rsidRPr="00CB7A2F">
              <w:t>(факт)</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2022 г.</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2023 г.</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2024 г.</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2025 г.</w:t>
            </w:r>
          </w:p>
        </w:tc>
        <w:tc>
          <w:tcPr>
            <w:tcW w:w="411" w:type="pct"/>
            <w:tcBorders>
              <w:top w:val="single" w:sz="4" w:space="0" w:color="auto"/>
              <w:left w:val="nil"/>
              <w:bottom w:val="single" w:sz="4" w:space="0" w:color="auto"/>
              <w:right w:val="single" w:sz="4" w:space="0" w:color="auto"/>
            </w:tcBorders>
            <w:shd w:val="clear" w:color="auto" w:fill="auto"/>
            <w:noWrap/>
            <w:vAlign w:val="center"/>
            <w:hideMark/>
          </w:tcPr>
          <w:p w:rsidR="00E15471" w:rsidRPr="00CB7A2F" w:rsidRDefault="00E15471" w:rsidP="00FB5261">
            <w:r w:rsidRPr="00CB7A2F">
              <w:t>2026 г.</w:t>
            </w:r>
          </w:p>
        </w:tc>
        <w:tc>
          <w:tcPr>
            <w:tcW w:w="411" w:type="pct"/>
            <w:tcBorders>
              <w:top w:val="single" w:sz="4" w:space="0" w:color="auto"/>
              <w:left w:val="nil"/>
              <w:bottom w:val="single" w:sz="4" w:space="0" w:color="auto"/>
              <w:right w:val="single" w:sz="4" w:space="0" w:color="auto"/>
            </w:tcBorders>
          </w:tcPr>
          <w:p w:rsidR="00E15471" w:rsidRPr="00CB7A2F" w:rsidRDefault="00E15471" w:rsidP="00FB5261">
            <w:r w:rsidRPr="00CB7A2F">
              <w:t>2027-2031 гг.</w:t>
            </w:r>
          </w:p>
        </w:tc>
        <w:tc>
          <w:tcPr>
            <w:tcW w:w="411" w:type="pct"/>
            <w:tcBorders>
              <w:top w:val="single" w:sz="4" w:space="0" w:color="auto"/>
              <w:left w:val="nil"/>
              <w:bottom w:val="single" w:sz="4" w:space="0" w:color="auto"/>
              <w:right w:val="single" w:sz="4" w:space="0" w:color="auto"/>
            </w:tcBorders>
          </w:tcPr>
          <w:p w:rsidR="00E15471" w:rsidRPr="00CB7A2F" w:rsidRDefault="00E15471" w:rsidP="00FB5261">
            <w:r w:rsidRPr="00CB7A2F">
              <w:t>2032-2035 гг.</w:t>
            </w:r>
          </w:p>
        </w:tc>
      </w:tr>
      <w:tr w:rsidR="00E15471" w:rsidRPr="00CB7A2F" w:rsidTr="00FB5261">
        <w:trPr>
          <w:trHeight w:val="20"/>
        </w:trPr>
        <w:tc>
          <w:tcPr>
            <w:tcW w:w="17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471" w:rsidRPr="00CB7A2F" w:rsidRDefault="00E15471" w:rsidP="00FB5261">
            <w:r w:rsidRPr="00CB7A2F">
              <w:t>ТЭЦ  - 21</w:t>
            </w:r>
          </w:p>
        </w:tc>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471" w:rsidRPr="00CB7A2F" w:rsidRDefault="00E15471" w:rsidP="00FB5261">
            <w:r w:rsidRPr="00CB7A2F">
              <w:t>н/д</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н/д</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н/д</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н/д</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н/д</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н/д</w:t>
            </w:r>
          </w:p>
        </w:tc>
        <w:tc>
          <w:tcPr>
            <w:tcW w:w="411" w:type="pct"/>
            <w:tcBorders>
              <w:top w:val="single" w:sz="4" w:space="0" w:color="auto"/>
              <w:left w:val="nil"/>
              <w:bottom w:val="single" w:sz="4" w:space="0" w:color="auto"/>
              <w:right w:val="single" w:sz="4" w:space="0" w:color="auto"/>
            </w:tcBorders>
            <w:vAlign w:val="center"/>
          </w:tcPr>
          <w:p w:rsidR="00E15471" w:rsidRPr="00CB7A2F" w:rsidRDefault="00E15471" w:rsidP="00FB5261">
            <w:r w:rsidRPr="00CB7A2F">
              <w:t>н/д</w:t>
            </w:r>
          </w:p>
        </w:tc>
        <w:tc>
          <w:tcPr>
            <w:tcW w:w="411" w:type="pct"/>
            <w:tcBorders>
              <w:top w:val="single" w:sz="4" w:space="0" w:color="auto"/>
              <w:left w:val="nil"/>
              <w:bottom w:val="single" w:sz="4" w:space="0" w:color="auto"/>
              <w:right w:val="single" w:sz="4" w:space="0" w:color="auto"/>
            </w:tcBorders>
            <w:vAlign w:val="center"/>
          </w:tcPr>
          <w:p w:rsidR="00E15471" w:rsidRPr="00CB7A2F" w:rsidRDefault="00E15471" w:rsidP="00FB5261">
            <w:r w:rsidRPr="00CB7A2F">
              <w:t>н/д</w:t>
            </w:r>
          </w:p>
        </w:tc>
      </w:tr>
    </w:tbl>
    <w:p w:rsidR="00E15471" w:rsidRPr="00CB7A2F" w:rsidRDefault="00E15471" w:rsidP="00E15471">
      <w:r w:rsidRPr="00CB7A2F">
        <w:t>е) удельная материальная характеристика тепловых сетей, приведенная к расчетной тепловой нагрузке</w:t>
      </w:r>
      <w:bookmarkEnd w:id="164"/>
    </w:p>
    <w:p w:rsidR="00E15471" w:rsidRPr="00CB7A2F" w:rsidRDefault="00E15471" w:rsidP="00E15471">
      <w:r w:rsidRPr="00CB7A2F">
        <w:t>Удельная материальная характеристика тепловых сетей, приведенная к расчетной тепловой нагрузке.</w:t>
      </w:r>
    </w:p>
    <w:tbl>
      <w:tblPr>
        <w:tblW w:w="5000" w:type="pct"/>
        <w:tblLook w:val="04A0"/>
      </w:tblPr>
      <w:tblGrid>
        <w:gridCol w:w="2792"/>
        <w:gridCol w:w="915"/>
        <w:gridCol w:w="915"/>
        <w:gridCol w:w="915"/>
        <w:gridCol w:w="915"/>
        <w:gridCol w:w="915"/>
        <w:gridCol w:w="915"/>
        <w:gridCol w:w="776"/>
        <w:gridCol w:w="776"/>
      </w:tblGrid>
      <w:tr w:rsidR="00E15471" w:rsidRPr="00CB7A2F" w:rsidTr="00FB5261">
        <w:trPr>
          <w:trHeight w:val="20"/>
        </w:trPr>
        <w:tc>
          <w:tcPr>
            <w:tcW w:w="17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471" w:rsidRPr="00CB7A2F" w:rsidRDefault="00E15471" w:rsidP="00FB5261">
            <w:bookmarkStart w:id="166" w:name="_Toc522105834"/>
            <w:bookmarkStart w:id="167" w:name="sub_1797"/>
            <w:bookmarkEnd w:id="165"/>
            <w:r w:rsidRPr="00CB7A2F">
              <w:t>Показатель</w:t>
            </w:r>
          </w:p>
        </w:tc>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471" w:rsidRPr="00CB7A2F" w:rsidRDefault="00E15471" w:rsidP="00FB5261">
            <w:r w:rsidRPr="00CB7A2F">
              <w:t>2021 г.</w:t>
            </w:r>
          </w:p>
          <w:p w:rsidR="00E15471" w:rsidRPr="00CB7A2F" w:rsidRDefault="00E15471" w:rsidP="00FB5261">
            <w:r w:rsidRPr="00CB7A2F">
              <w:t>(факт)</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2022 г.</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2023 г.</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2024 г.</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2025 г.</w:t>
            </w:r>
          </w:p>
        </w:tc>
        <w:tc>
          <w:tcPr>
            <w:tcW w:w="411" w:type="pct"/>
            <w:tcBorders>
              <w:top w:val="single" w:sz="4" w:space="0" w:color="auto"/>
              <w:left w:val="nil"/>
              <w:bottom w:val="single" w:sz="4" w:space="0" w:color="auto"/>
              <w:right w:val="single" w:sz="4" w:space="0" w:color="auto"/>
            </w:tcBorders>
            <w:shd w:val="clear" w:color="auto" w:fill="auto"/>
            <w:noWrap/>
            <w:vAlign w:val="center"/>
            <w:hideMark/>
          </w:tcPr>
          <w:p w:rsidR="00E15471" w:rsidRPr="00CB7A2F" w:rsidRDefault="00E15471" w:rsidP="00FB5261">
            <w:r w:rsidRPr="00CB7A2F">
              <w:t>2026 г.</w:t>
            </w:r>
          </w:p>
        </w:tc>
        <w:tc>
          <w:tcPr>
            <w:tcW w:w="411" w:type="pct"/>
            <w:tcBorders>
              <w:top w:val="single" w:sz="4" w:space="0" w:color="auto"/>
              <w:left w:val="nil"/>
              <w:bottom w:val="single" w:sz="4" w:space="0" w:color="auto"/>
              <w:right w:val="single" w:sz="4" w:space="0" w:color="auto"/>
            </w:tcBorders>
          </w:tcPr>
          <w:p w:rsidR="00E15471" w:rsidRPr="00CB7A2F" w:rsidRDefault="00E15471" w:rsidP="00FB5261">
            <w:r w:rsidRPr="00CB7A2F">
              <w:t xml:space="preserve">2027-2031 </w:t>
            </w:r>
            <w:r w:rsidRPr="00CB7A2F">
              <w:lastRenderedPageBreak/>
              <w:t>гг.</w:t>
            </w:r>
          </w:p>
        </w:tc>
        <w:tc>
          <w:tcPr>
            <w:tcW w:w="411" w:type="pct"/>
            <w:tcBorders>
              <w:top w:val="single" w:sz="4" w:space="0" w:color="auto"/>
              <w:left w:val="nil"/>
              <w:bottom w:val="single" w:sz="4" w:space="0" w:color="auto"/>
              <w:right w:val="single" w:sz="4" w:space="0" w:color="auto"/>
            </w:tcBorders>
          </w:tcPr>
          <w:p w:rsidR="00E15471" w:rsidRPr="00CB7A2F" w:rsidRDefault="00E15471" w:rsidP="00FB5261">
            <w:r w:rsidRPr="00CB7A2F">
              <w:lastRenderedPageBreak/>
              <w:t xml:space="preserve">2032-2035 </w:t>
            </w:r>
            <w:r w:rsidRPr="00CB7A2F">
              <w:lastRenderedPageBreak/>
              <w:t>гг.</w:t>
            </w:r>
          </w:p>
        </w:tc>
      </w:tr>
      <w:tr w:rsidR="00E15471" w:rsidRPr="00CB7A2F" w:rsidTr="00FB5261">
        <w:trPr>
          <w:trHeight w:val="20"/>
        </w:trPr>
        <w:tc>
          <w:tcPr>
            <w:tcW w:w="17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471" w:rsidRPr="00CB7A2F" w:rsidRDefault="00E15471" w:rsidP="00FB5261">
            <w:r w:rsidRPr="00CB7A2F">
              <w:lastRenderedPageBreak/>
              <w:t>ТЭЦ  - 21</w:t>
            </w:r>
          </w:p>
        </w:tc>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471" w:rsidRPr="00CB7A2F" w:rsidRDefault="00E15471" w:rsidP="00FB5261">
            <w:r w:rsidRPr="00CB7A2F">
              <w:t>н/д</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н/д</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н/д</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н/д</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н/д</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н/д</w:t>
            </w:r>
          </w:p>
        </w:tc>
        <w:tc>
          <w:tcPr>
            <w:tcW w:w="411" w:type="pct"/>
            <w:tcBorders>
              <w:top w:val="single" w:sz="4" w:space="0" w:color="auto"/>
              <w:left w:val="nil"/>
              <w:bottom w:val="single" w:sz="4" w:space="0" w:color="auto"/>
              <w:right w:val="single" w:sz="4" w:space="0" w:color="auto"/>
            </w:tcBorders>
            <w:vAlign w:val="center"/>
          </w:tcPr>
          <w:p w:rsidR="00E15471" w:rsidRPr="00CB7A2F" w:rsidRDefault="00E15471" w:rsidP="00FB5261">
            <w:r w:rsidRPr="00CB7A2F">
              <w:t>н/д</w:t>
            </w:r>
          </w:p>
        </w:tc>
        <w:tc>
          <w:tcPr>
            <w:tcW w:w="411" w:type="pct"/>
            <w:tcBorders>
              <w:top w:val="single" w:sz="4" w:space="0" w:color="auto"/>
              <w:left w:val="nil"/>
              <w:bottom w:val="single" w:sz="4" w:space="0" w:color="auto"/>
              <w:right w:val="single" w:sz="4" w:space="0" w:color="auto"/>
            </w:tcBorders>
            <w:vAlign w:val="center"/>
          </w:tcPr>
          <w:p w:rsidR="00E15471" w:rsidRPr="00CB7A2F" w:rsidRDefault="00E15471" w:rsidP="00FB5261">
            <w:r w:rsidRPr="00CB7A2F">
              <w:t>н/д</w:t>
            </w:r>
          </w:p>
        </w:tc>
      </w:tr>
    </w:tbl>
    <w:p w:rsidR="00E15471" w:rsidRPr="00CB7A2F" w:rsidRDefault="00E15471" w:rsidP="00E15471">
      <w:r w:rsidRPr="00CB7A2F">
        <w:t>ж) 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 города федерального значения)</w:t>
      </w:r>
      <w:bookmarkEnd w:id="166"/>
    </w:p>
    <w:tbl>
      <w:tblPr>
        <w:tblW w:w="5000" w:type="pct"/>
        <w:tblLook w:val="04A0"/>
      </w:tblPr>
      <w:tblGrid>
        <w:gridCol w:w="2792"/>
        <w:gridCol w:w="915"/>
        <w:gridCol w:w="915"/>
        <w:gridCol w:w="915"/>
        <w:gridCol w:w="915"/>
        <w:gridCol w:w="915"/>
        <w:gridCol w:w="915"/>
        <w:gridCol w:w="776"/>
        <w:gridCol w:w="776"/>
      </w:tblGrid>
      <w:tr w:rsidR="00E15471" w:rsidRPr="00CB7A2F" w:rsidTr="00FB5261">
        <w:trPr>
          <w:trHeight w:val="20"/>
        </w:trPr>
        <w:tc>
          <w:tcPr>
            <w:tcW w:w="17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471" w:rsidRPr="00CB7A2F" w:rsidRDefault="00E15471" w:rsidP="00FB5261">
            <w:bookmarkStart w:id="168" w:name="_Toc522105835"/>
            <w:bookmarkStart w:id="169" w:name="sub_1798"/>
            <w:bookmarkEnd w:id="167"/>
            <w:r w:rsidRPr="00CB7A2F">
              <w:t>Показатель</w:t>
            </w:r>
          </w:p>
        </w:tc>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471" w:rsidRPr="00CB7A2F" w:rsidRDefault="00E15471" w:rsidP="00FB5261">
            <w:r w:rsidRPr="00CB7A2F">
              <w:t>2021 г.</w:t>
            </w:r>
          </w:p>
          <w:p w:rsidR="00E15471" w:rsidRPr="00CB7A2F" w:rsidRDefault="00E15471" w:rsidP="00FB5261">
            <w:r w:rsidRPr="00CB7A2F">
              <w:t>(факт)</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2022 г.</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2023 г.</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2024 г.</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2025 г.</w:t>
            </w:r>
          </w:p>
        </w:tc>
        <w:tc>
          <w:tcPr>
            <w:tcW w:w="411" w:type="pct"/>
            <w:tcBorders>
              <w:top w:val="single" w:sz="4" w:space="0" w:color="auto"/>
              <w:left w:val="nil"/>
              <w:bottom w:val="single" w:sz="4" w:space="0" w:color="auto"/>
              <w:right w:val="single" w:sz="4" w:space="0" w:color="auto"/>
            </w:tcBorders>
            <w:shd w:val="clear" w:color="auto" w:fill="auto"/>
            <w:noWrap/>
            <w:vAlign w:val="center"/>
            <w:hideMark/>
          </w:tcPr>
          <w:p w:rsidR="00E15471" w:rsidRPr="00CB7A2F" w:rsidRDefault="00E15471" w:rsidP="00FB5261">
            <w:r w:rsidRPr="00CB7A2F">
              <w:t>2026 г.</w:t>
            </w:r>
          </w:p>
        </w:tc>
        <w:tc>
          <w:tcPr>
            <w:tcW w:w="411" w:type="pct"/>
            <w:tcBorders>
              <w:top w:val="single" w:sz="4" w:space="0" w:color="auto"/>
              <w:left w:val="nil"/>
              <w:bottom w:val="single" w:sz="4" w:space="0" w:color="auto"/>
              <w:right w:val="single" w:sz="4" w:space="0" w:color="auto"/>
            </w:tcBorders>
          </w:tcPr>
          <w:p w:rsidR="00E15471" w:rsidRPr="00CB7A2F" w:rsidRDefault="00E15471" w:rsidP="00FB5261">
            <w:r w:rsidRPr="00CB7A2F">
              <w:t>2027-2031 гг.</w:t>
            </w:r>
          </w:p>
        </w:tc>
        <w:tc>
          <w:tcPr>
            <w:tcW w:w="411" w:type="pct"/>
            <w:tcBorders>
              <w:top w:val="single" w:sz="4" w:space="0" w:color="auto"/>
              <w:left w:val="nil"/>
              <w:bottom w:val="single" w:sz="4" w:space="0" w:color="auto"/>
              <w:right w:val="single" w:sz="4" w:space="0" w:color="auto"/>
            </w:tcBorders>
          </w:tcPr>
          <w:p w:rsidR="00E15471" w:rsidRPr="00CB7A2F" w:rsidRDefault="00E15471" w:rsidP="00FB5261">
            <w:r w:rsidRPr="00CB7A2F">
              <w:t>2032-2035 гг.</w:t>
            </w:r>
          </w:p>
        </w:tc>
      </w:tr>
      <w:tr w:rsidR="00E15471" w:rsidRPr="00CB7A2F" w:rsidTr="00FB5261">
        <w:trPr>
          <w:trHeight w:val="20"/>
        </w:trPr>
        <w:tc>
          <w:tcPr>
            <w:tcW w:w="17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471" w:rsidRPr="00CB7A2F" w:rsidRDefault="00E15471" w:rsidP="00FB5261">
            <w:r w:rsidRPr="00CB7A2F">
              <w:t>ТЭЦ  - 21</w:t>
            </w:r>
          </w:p>
        </w:tc>
        <w:tc>
          <w:tcPr>
            <w:tcW w:w="3288" w:type="pct"/>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E15471" w:rsidRPr="00CB7A2F" w:rsidRDefault="00E15471" w:rsidP="00FB5261">
            <w:r w:rsidRPr="00CB7A2F">
              <w:t>100</w:t>
            </w:r>
          </w:p>
        </w:tc>
      </w:tr>
    </w:tbl>
    <w:p w:rsidR="00E15471" w:rsidRPr="00CB7A2F" w:rsidRDefault="00E15471" w:rsidP="00E15471">
      <w:r w:rsidRPr="00CB7A2F">
        <w:t>з) удельный расход условного топлива на отпуск электрической энергии</w:t>
      </w:r>
      <w:bookmarkEnd w:id="168"/>
    </w:p>
    <w:tbl>
      <w:tblPr>
        <w:tblW w:w="5000" w:type="pct"/>
        <w:tblLook w:val="04A0"/>
      </w:tblPr>
      <w:tblGrid>
        <w:gridCol w:w="2792"/>
        <w:gridCol w:w="915"/>
        <w:gridCol w:w="915"/>
        <w:gridCol w:w="915"/>
        <w:gridCol w:w="915"/>
        <w:gridCol w:w="915"/>
        <w:gridCol w:w="915"/>
        <w:gridCol w:w="776"/>
        <w:gridCol w:w="776"/>
      </w:tblGrid>
      <w:tr w:rsidR="00E15471" w:rsidRPr="00CB7A2F" w:rsidTr="00FB5261">
        <w:trPr>
          <w:trHeight w:val="20"/>
        </w:trPr>
        <w:tc>
          <w:tcPr>
            <w:tcW w:w="17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471" w:rsidRPr="00CB7A2F" w:rsidRDefault="00E15471" w:rsidP="00FB5261">
            <w:bookmarkStart w:id="170" w:name="_Toc522105836"/>
            <w:bookmarkStart w:id="171" w:name="sub_1799"/>
            <w:bookmarkEnd w:id="169"/>
            <w:r w:rsidRPr="00CB7A2F">
              <w:t>Показатель</w:t>
            </w:r>
          </w:p>
        </w:tc>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471" w:rsidRPr="00CB7A2F" w:rsidRDefault="00E15471" w:rsidP="00FB5261">
            <w:r w:rsidRPr="00CB7A2F">
              <w:t>2021 г.</w:t>
            </w:r>
          </w:p>
          <w:p w:rsidR="00E15471" w:rsidRPr="00CB7A2F" w:rsidRDefault="00E15471" w:rsidP="00FB5261">
            <w:r w:rsidRPr="00CB7A2F">
              <w:t>(факт)</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2022 г.</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2023 г.</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2024 г.</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2025 г.</w:t>
            </w:r>
          </w:p>
        </w:tc>
        <w:tc>
          <w:tcPr>
            <w:tcW w:w="411" w:type="pct"/>
            <w:tcBorders>
              <w:top w:val="single" w:sz="4" w:space="0" w:color="auto"/>
              <w:left w:val="nil"/>
              <w:bottom w:val="single" w:sz="4" w:space="0" w:color="auto"/>
              <w:right w:val="single" w:sz="4" w:space="0" w:color="auto"/>
            </w:tcBorders>
            <w:shd w:val="clear" w:color="auto" w:fill="auto"/>
            <w:noWrap/>
            <w:vAlign w:val="center"/>
            <w:hideMark/>
          </w:tcPr>
          <w:p w:rsidR="00E15471" w:rsidRPr="00CB7A2F" w:rsidRDefault="00E15471" w:rsidP="00FB5261">
            <w:r w:rsidRPr="00CB7A2F">
              <w:t>2026 г.</w:t>
            </w:r>
          </w:p>
        </w:tc>
        <w:tc>
          <w:tcPr>
            <w:tcW w:w="411" w:type="pct"/>
            <w:tcBorders>
              <w:top w:val="single" w:sz="4" w:space="0" w:color="auto"/>
              <w:left w:val="nil"/>
              <w:bottom w:val="single" w:sz="4" w:space="0" w:color="auto"/>
              <w:right w:val="single" w:sz="4" w:space="0" w:color="auto"/>
            </w:tcBorders>
          </w:tcPr>
          <w:p w:rsidR="00E15471" w:rsidRPr="00CB7A2F" w:rsidRDefault="00E15471" w:rsidP="00FB5261">
            <w:r w:rsidRPr="00CB7A2F">
              <w:t>2027-2031 гг.</w:t>
            </w:r>
          </w:p>
        </w:tc>
        <w:tc>
          <w:tcPr>
            <w:tcW w:w="411" w:type="pct"/>
            <w:tcBorders>
              <w:top w:val="single" w:sz="4" w:space="0" w:color="auto"/>
              <w:left w:val="nil"/>
              <w:bottom w:val="single" w:sz="4" w:space="0" w:color="auto"/>
              <w:right w:val="single" w:sz="4" w:space="0" w:color="auto"/>
            </w:tcBorders>
          </w:tcPr>
          <w:p w:rsidR="00E15471" w:rsidRPr="00CB7A2F" w:rsidRDefault="00E15471" w:rsidP="00FB5261">
            <w:r w:rsidRPr="00CB7A2F">
              <w:t>2032-2035 гг.</w:t>
            </w:r>
          </w:p>
        </w:tc>
      </w:tr>
      <w:tr w:rsidR="00E15471" w:rsidRPr="00CB7A2F" w:rsidTr="00FB5261">
        <w:trPr>
          <w:trHeight w:val="20"/>
        </w:trPr>
        <w:tc>
          <w:tcPr>
            <w:tcW w:w="17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471" w:rsidRPr="00CB7A2F" w:rsidRDefault="00E15471" w:rsidP="00FB5261">
            <w:r w:rsidRPr="00CB7A2F">
              <w:t>ТЭЦ  - 21</w:t>
            </w:r>
          </w:p>
        </w:tc>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471" w:rsidRPr="00CB7A2F" w:rsidRDefault="00E15471" w:rsidP="00FB5261">
            <w:r w:rsidRPr="00CB7A2F">
              <w:t>169</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168</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167</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167</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167</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167</w:t>
            </w:r>
          </w:p>
        </w:tc>
        <w:tc>
          <w:tcPr>
            <w:tcW w:w="411" w:type="pct"/>
            <w:tcBorders>
              <w:top w:val="single" w:sz="4" w:space="0" w:color="auto"/>
              <w:left w:val="nil"/>
              <w:bottom w:val="single" w:sz="4" w:space="0" w:color="auto"/>
              <w:right w:val="single" w:sz="4" w:space="0" w:color="auto"/>
            </w:tcBorders>
            <w:vAlign w:val="center"/>
          </w:tcPr>
          <w:p w:rsidR="00E15471" w:rsidRPr="00CB7A2F" w:rsidRDefault="00E15471" w:rsidP="00FB5261">
            <w:r w:rsidRPr="00CB7A2F">
              <w:t>167</w:t>
            </w:r>
          </w:p>
        </w:tc>
        <w:tc>
          <w:tcPr>
            <w:tcW w:w="411" w:type="pct"/>
            <w:tcBorders>
              <w:top w:val="single" w:sz="4" w:space="0" w:color="auto"/>
              <w:left w:val="nil"/>
              <w:bottom w:val="single" w:sz="4" w:space="0" w:color="auto"/>
              <w:right w:val="single" w:sz="4" w:space="0" w:color="auto"/>
            </w:tcBorders>
            <w:vAlign w:val="center"/>
          </w:tcPr>
          <w:p w:rsidR="00E15471" w:rsidRPr="00CB7A2F" w:rsidRDefault="00E15471" w:rsidP="00FB5261">
            <w:r w:rsidRPr="00CB7A2F">
              <w:t>167</w:t>
            </w:r>
          </w:p>
        </w:tc>
      </w:tr>
    </w:tbl>
    <w:p w:rsidR="00E15471" w:rsidRPr="00CB7A2F" w:rsidRDefault="00E15471" w:rsidP="00E15471">
      <w:r w:rsidRPr="00CB7A2F">
        <w:t>и) 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bookmarkEnd w:id="170"/>
    </w:p>
    <w:tbl>
      <w:tblPr>
        <w:tblW w:w="5000" w:type="pct"/>
        <w:tblLook w:val="04A0"/>
      </w:tblPr>
      <w:tblGrid>
        <w:gridCol w:w="2792"/>
        <w:gridCol w:w="915"/>
        <w:gridCol w:w="915"/>
        <w:gridCol w:w="915"/>
        <w:gridCol w:w="915"/>
        <w:gridCol w:w="915"/>
        <w:gridCol w:w="915"/>
        <w:gridCol w:w="776"/>
        <w:gridCol w:w="776"/>
      </w:tblGrid>
      <w:tr w:rsidR="00E15471" w:rsidRPr="00CB7A2F" w:rsidTr="00FB5261">
        <w:trPr>
          <w:trHeight w:val="20"/>
        </w:trPr>
        <w:tc>
          <w:tcPr>
            <w:tcW w:w="17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471" w:rsidRPr="00CB7A2F" w:rsidRDefault="00E15471" w:rsidP="00FB5261">
            <w:bookmarkStart w:id="172" w:name="_Toc522105837"/>
            <w:bookmarkStart w:id="173" w:name="sub_17910"/>
            <w:bookmarkEnd w:id="171"/>
            <w:r w:rsidRPr="00CB7A2F">
              <w:t>Показатель</w:t>
            </w:r>
          </w:p>
        </w:tc>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471" w:rsidRPr="00CB7A2F" w:rsidRDefault="00E15471" w:rsidP="00FB5261">
            <w:r w:rsidRPr="00CB7A2F">
              <w:t>2021 г.</w:t>
            </w:r>
          </w:p>
          <w:p w:rsidR="00E15471" w:rsidRPr="00CB7A2F" w:rsidRDefault="00E15471" w:rsidP="00FB5261">
            <w:r w:rsidRPr="00CB7A2F">
              <w:t>(факт)</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2022 г.</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2023 г.</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2024 г.</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2025 г.</w:t>
            </w:r>
          </w:p>
        </w:tc>
        <w:tc>
          <w:tcPr>
            <w:tcW w:w="411" w:type="pct"/>
            <w:tcBorders>
              <w:top w:val="single" w:sz="4" w:space="0" w:color="auto"/>
              <w:left w:val="nil"/>
              <w:bottom w:val="single" w:sz="4" w:space="0" w:color="auto"/>
              <w:right w:val="single" w:sz="4" w:space="0" w:color="auto"/>
            </w:tcBorders>
            <w:shd w:val="clear" w:color="auto" w:fill="auto"/>
            <w:noWrap/>
            <w:vAlign w:val="center"/>
            <w:hideMark/>
          </w:tcPr>
          <w:p w:rsidR="00E15471" w:rsidRPr="00CB7A2F" w:rsidRDefault="00E15471" w:rsidP="00FB5261">
            <w:r w:rsidRPr="00CB7A2F">
              <w:t>2026 г.</w:t>
            </w:r>
          </w:p>
        </w:tc>
        <w:tc>
          <w:tcPr>
            <w:tcW w:w="411" w:type="pct"/>
            <w:tcBorders>
              <w:top w:val="single" w:sz="4" w:space="0" w:color="auto"/>
              <w:left w:val="nil"/>
              <w:bottom w:val="single" w:sz="4" w:space="0" w:color="auto"/>
              <w:right w:val="single" w:sz="4" w:space="0" w:color="auto"/>
            </w:tcBorders>
          </w:tcPr>
          <w:p w:rsidR="00E15471" w:rsidRPr="00CB7A2F" w:rsidRDefault="00E15471" w:rsidP="00FB5261">
            <w:r w:rsidRPr="00CB7A2F">
              <w:t>2027-2031 гг.</w:t>
            </w:r>
          </w:p>
        </w:tc>
        <w:tc>
          <w:tcPr>
            <w:tcW w:w="411" w:type="pct"/>
            <w:tcBorders>
              <w:top w:val="single" w:sz="4" w:space="0" w:color="auto"/>
              <w:left w:val="nil"/>
              <w:bottom w:val="single" w:sz="4" w:space="0" w:color="auto"/>
              <w:right w:val="single" w:sz="4" w:space="0" w:color="auto"/>
            </w:tcBorders>
          </w:tcPr>
          <w:p w:rsidR="00E15471" w:rsidRPr="00CB7A2F" w:rsidRDefault="00E15471" w:rsidP="00FB5261">
            <w:r w:rsidRPr="00CB7A2F">
              <w:t>2032-2035 гг.</w:t>
            </w:r>
          </w:p>
        </w:tc>
      </w:tr>
      <w:tr w:rsidR="00E15471" w:rsidRPr="00CB7A2F" w:rsidTr="00FB5261">
        <w:trPr>
          <w:trHeight w:val="20"/>
        </w:trPr>
        <w:tc>
          <w:tcPr>
            <w:tcW w:w="17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471" w:rsidRPr="00CB7A2F" w:rsidRDefault="00E15471" w:rsidP="00FB5261">
            <w:r w:rsidRPr="00CB7A2F">
              <w:t>ТЭЦ  - 21</w:t>
            </w:r>
          </w:p>
        </w:tc>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471" w:rsidRPr="00CB7A2F" w:rsidRDefault="00E15471" w:rsidP="00FB5261">
            <w:r w:rsidRPr="00CB7A2F">
              <w:t>н/д</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н/д</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н/д</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н/д</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н/д</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н/д</w:t>
            </w:r>
          </w:p>
        </w:tc>
        <w:tc>
          <w:tcPr>
            <w:tcW w:w="411" w:type="pct"/>
            <w:tcBorders>
              <w:top w:val="single" w:sz="4" w:space="0" w:color="auto"/>
              <w:left w:val="nil"/>
              <w:bottom w:val="single" w:sz="4" w:space="0" w:color="auto"/>
              <w:right w:val="single" w:sz="4" w:space="0" w:color="auto"/>
            </w:tcBorders>
            <w:vAlign w:val="center"/>
          </w:tcPr>
          <w:p w:rsidR="00E15471" w:rsidRPr="00CB7A2F" w:rsidRDefault="00E15471" w:rsidP="00FB5261">
            <w:r w:rsidRPr="00CB7A2F">
              <w:t>н/д</w:t>
            </w:r>
          </w:p>
        </w:tc>
        <w:tc>
          <w:tcPr>
            <w:tcW w:w="411" w:type="pct"/>
            <w:tcBorders>
              <w:top w:val="single" w:sz="4" w:space="0" w:color="auto"/>
              <w:left w:val="nil"/>
              <w:bottom w:val="single" w:sz="4" w:space="0" w:color="auto"/>
              <w:right w:val="single" w:sz="4" w:space="0" w:color="auto"/>
            </w:tcBorders>
            <w:vAlign w:val="center"/>
          </w:tcPr>
          <w:p w:rsidR="00E15471" w:rsidRPr="00CB7A2F" w:rsidRDefault="00E15471" w:rsidP="00FB5261">
            <w:r w:rsidRPr="00CB7A2F">
              <w:t>н/д</w:t>
            </w:r>
          </w:p>
        </w:tc>
      </w:tr>
    </w:tbl>
    <w:p w:rsidR="00E15471" w:rsidRPr="00CB7A2F" w:rsidRDefault="00E15471" w:rsidP="00E15471">
      <w:r w:rsidRPr="00CB7A2F">
        <w:t>к) доля отпуска тепловой энергии, осуществляемого потребителям по приборам учета, в общем объеме отпущенной тепловой энергии</w:t>
      </w:r>
      <w:bookmarkEnd w:id="172"/>
    </w:p>
    <w:p w:rsidR="00E15471" w:rsidRPr="00CB7A2F" w:rsidRDefault="00E15471" w:rsidP="00E15471">
      <w:r w:rsidRPr="00CB7A2F">
        <w:t>Доля отпуска тепловой энергии, осуществляемого потребителям по приборам учета, в общем объеме отпущенной тепловой энергии.</w:t>
      </w:r>
    </w:p>
    <w:tbl>
      <w:tblPr>
        <w:tblW w:w="5000" w:type="pct"/>
        <w:tblLook w:val="04A0"/>
      </w:tblPr>
      <w:tblGrid>
        <w:gridCol w:w="2792"/>
        <w:gridCol w:w="915"/>
        <w:gridCol w:w="915"/>
        <w:gridCol w:w="915"/>
        <w:gridCol w:w="915"/>
        <w:gridCol w:w="915"/>
        <w:gridCol w:w="915"/>
        <w:gridCol w:w="776"/>
        <w:gridCol w:w="776"/>
      </w:tblGrid>
      <w:tr w:rsidR="00E15471" w:rsidRPr="00CB7A2F" w:rsidTr="00FB5261">
        <w:trPr>
          <w:trHeight w:val="20"/>
        </w:trPr>
        <w:tc>
          <w:tcPr>
            <w:tcW w:w="171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471" w:rsidRPr="00CB7A2F" w:rsidRDefault="00E15471" w:rsidP="00FB5261">
            <w:bookmarkStart w:id="174" w:name="_Toc522105838"/>
            <w:bookmarkStart w:id="175" w:name="sub_17911"/>
            <w:bookmarkEnd w:id="173"/>
            <w:r w:rsidRPr="00CB7A2F">
              <w:t>Показатель</w:t>
            </w:r>
          </w:p>
        </w:tc>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471" w:rsidRPr="00CB7A2F" w:rsidRDefault="00E15471" w:rsidP="00FB5261">
            <w:r w:rsidRPr="00CB7A2F">
              <w:t>2021 г.</w:t>
            </w:r>
          </w:p>
          <w:p w:rsidR="00E15471" w:rsidRPr="00CB7A2F" w:rsidRDefault="00E15471" w:rsidP="00FB5261">
            <w:r w:rsidRPr="00CB7A2F">
              <w:t>(факт)</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2022 г.</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2023 г.</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2024 г.</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2025 г.</w:t>
            </w:r>
          </w:p>
        </w:tc>
        <w:tc>
          <w:tcPr>
            <w:tcW w:w="411" w:type="pct"/>
            <w:tcBorders>
              <w:top w:val="single" w:sz="4" w:space="0" w:color="auto"/>
              <w:left w:val="nil"/>
              <w:bottom w:val="single" w:sz="4" w:space="0" w:color="auto"/>
              <w:right w:val="single" w:sz="4" w:space="0" w:color="auto"/>
            </w:tcBorders>
            <w:shd w:val="clear" w:color="auto" w:fill="auto"/>
            <w:noWrap/>
            <w:vAlign w:val="center"/>
            <w:hideMark/>
          </w:tcPr>
          <w:p w:rsidR="00E15471" w:rsidRPr="00CB7A2F" w:rsidRDefault="00E15471" w:rsidP="00FB5261">
            <w:r w:rsidRPr="00CB7A2F">
              <w:t>2026 г.</w:t>
            </w:r>
          </w:p>
        </w:tc>
        <w:tc>
          <w:tcPr>
            <w:tcW w:w="411" w:type="pct"/>
            <w:tcBorders>
              <w:top w:val="single" w:sz="4" w:space="0" w:color="auto"/>
              <w:left w:val="nil"/>
              <w:bottom w:val="single" w:sz="4" w:space="0" w:color="auto"/>
              <w:right w:val="single" w:sz="4" w:space="0" w:color="auto"/>
            </w:tcBorders>
          </w:tcPr>
          <w:p w:rsidR="00E15471" w:rsidRPr="00CB7A2F" w:rsidRDefault="00E15471" w:rsidP="00FB5261">
            <w:r w:rsidRPr="00CB7A2F">
              <w:t>2027-2031 гг.</w:t>
            </w:r>
          </w:p>
        </w:tc>
        <w:tc>
          <w:tcPr>
            <w:tcW w:w="411" w:type="pct"/>
            <w:tcBorders>
              <w:top w:val="single" w:sz="4" w:space="0" w:color="auto"/>
              <w:left w:val="nil"/>
              <w:bottom w:val="single" w:sz="4" w:space="0" w:color="auto"/>
              <w:right w:val="single" w:sz="4" w:space="0" w:color="auto"/>
            </w:tcBorders>
          </w:tcPr>
          <w:p w:rsidR="00E15471" w:rsidRPr="00CB7A2F" w:rsidRDefault="00E15471" w:rsidP="00FB5261">
            <w:r w:rsidRPr="00CB7A2F">
              <w:t>2032-2035 гг.</w:t>
            </w:r>
          </w:p>
        </w:tc>
      </w:tr>
      <w:tr w:rsidR="00E15471" w:rsidRPr="00CB7A2F" w:rsidTr="00FB5261">
        <w:trPr>
          <w:trHeight w:val="20"/>
        </w:trPr>
        <w:tc>
          <w:tcPr>
            <w:tcW w:w="171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471" w:rsidRPr="00CB7A2F" w:rsidRDefault="00E15471" w:rsidP="00FB5261">
            <w:r w:rsidRPr="00CB7A2F">
              <w:t>ТЭЦ  - 21</w:t>
            </w:r>
          </w:p>
        </w:tc>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471" w:rsidRPr="00CB7A2F" w:rsidRDefault="00E15471" w:rsidP="00FB5261">
            <w:r w:rsidRPr="00CB7A2F">
              <w:t>74,14</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75</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75</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80</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85</w:t>
            </w:r>
          </w:p>
        </w:tc>
        <w:tc>
          <w:tcPr>
            <w:tcW w:w="411"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90</w:t>
            </w:r>
          </w:p>
        </w:tc>
        <w:tc>
          <w:tcPr>
            <w:tcW w:w="411" w:type="pct"/>
            <w:tcBorders>
              <w:top w:val="single" w:sz="4" w:space="0" w:color="auto"/>
              <w:left w:val="nil"/>
              <w:bottom w:val="single" w:sz="4" w:space="0" w:color="auto"/>
              <w:right w:val="single" w:sz="4" w:space="0" w:color="auto"/>
            </w:tcBorders>
            <w:vAlign w:val="center"/>
          </w:tcPr>
          <w:p w:rsidR="00E15471" w:rsidRPr="00CB7A2F" w:rsidRDefault="00E15471" w:rsidP="00FB5261">
            <w:r w:rsidRPr="00CB7A2F">
              <w:t>100</w:t>
            </w:r>
          </w:p>
        </w:tc>
        <w:tc>
          <w:tcPr>
            <w:tcW w:w="411" w:type="pct"/>
            <w:tcBorders>
              <w:top w:val="single" w:sz="4" w:space="0" w:color="auto"/>
              <w:left w:val="nil"/>
              <w:bottom w:val="single" w:sz="4" w:space="0" w:color="auto"/>
              <w:right w:val="single" w:sz="4" w:space="0" w:color="auto"/>
            </w:tcBorders>
            <w:vAlign w:val="center"/>
          </w:tcPr>
          <w:p w:rsidR="00E15471" w:rsidRPr="00CB7A2F" w:rsidRDefault="00E15471" w:rsidP="00FB5261">
            <w:r w:rsidRPr="00CB7A2F">
              <w:t>100</w:t>
            </w:r>
          </w:p>
        </w:tc>
      </w:tr>
    </w:tbl>
    <w:p w:rsidR="00E15471" w:rsidRPr="00CB7A2F" w:rsidRDefault="00E15471" w:rsidP="00E15471">
      <w:r w:rsidRPr="00CB7A2F">
        <w:t>л) средневзвешенный (по материальной характеристике) срок эксплуатации тепловых сетей (для каждой системы теплоснабжения)</w:t>
      </w:r>
      <w:bookmarkEnd w:id="174"/>
    </w:p>
    <w:p w:rsidR="00E15471" w:rsidRPr="00CB7A2F" w:rsidRDefault="00E15471" w:rsidP="00E15471">
      <w:r w:rsidRPr="00CB7A2F">
        <w:t>Средневзвешенный срок эксплуатации тепловых сетей, измеряется в годах</w:t>
      </w:r>
    </w:p>
    <w:tbl>
      <w:tblPr>
        <w:tblW w:w="5000" w:type="pct"/>
        <w:tblLook w:val="04A0"/>
      </w:tblPr>
      <w:tblGrid>
        <w:gridCol w:w="1681"/>
        <w:gridCol w:w="1091"/>
        <w:gridCol w:w="1091"/>
        <w:gridCol w:w="1091"/>
        <w:gridCol w:w="1091"/>
        <w:gridCol w:w="1091"/>
        <w:gridCol w:w="1091"/>
        <w:gridCol w:w="791"/>
        <w:gridCol w:w="816"/>
      </w:tblGrid>
      <w:tr w:rsidR="00E15471" w:rsidRPr="00CB7A2F" w:rsidTr="00FB5261">
        <w:trPr>
          <w:trHeight w:val="20"/>
        </w:trPr>
        <w:tc>
          <w:tcPr>
            <w:tcW w:w="17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471" w:rsidRPr="00CB7A2F" w:rsidRDefault="00E15471" w:rsidP="00FB5261">
            <w:bookmarkStart w:id="176" w:name="_Toc522105839"/>
            <w:bookmarkStart w:id="177" w:name="sub_17912"/>
            <w:bookmarkEnd w:id="175"/>
            <w:r w:rsidRPr="00CB7A2F">
              <w:t>Показатель</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471" w:rsidRPr="00CB7A2F" w:rsidRDefault="00E15471" w:rsidP="00FB5261">
            <w:r w:rsidRPr="00CB7A2F">
              <w:t>2021 г.</w:t>
            </w:r>
          </w:p>
          <w:p w:rsidR="00E15471" w:rsidRPr="00CB7A2F" w:rsidRDefault="00E15471" w:rsidP="00FB5261">
            <w:r w:rsidRPr="00CB7A2F">
              <w:t>(факт)</w:t>
            </w:r>
          </w:p>
        </w:tc>
        <w:tc>
          <w:tcPr>
            <w:tcW w:w="415"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2022 г.</w:t>
            </w:r>
          </w:p>
        </w:tc>
        <w:tc>
          <w:tcPr>
            <w:tcW w:w="415"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2023 г.</w:t>
            </w:r>
          </w:p>
        </w:tc>
        <w:tc>
          <w:tcPr>
            <w:tcW w:w="415"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2024 г.</w:t>
            </w:r>
          </w:p>
        </w:tc>
        <w:tc>
          <w:tcPr>
            <w:tcW w:w="415"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2025 г.</w:t>
            </w:r>
          </w:p>
        </w:tc>
        <w:tc>
          <w:tcPr>
            <w:tcW w:w="415" w:type="pct"/>
            <w:tcBorders>
              <w:top w:val="single" w:sz="4" w:space="0" w:color="auto"/>
              <w:left w:val="nil"/>
              <w:bottom w:val="single" w:sz="4" w:space="0" w:color="auto"/>
              <w:right w:val="single" w:sz="4" w:space="0" w:color="auto"/>
            </w:tcBorders>
            <w:shd w:val="clear" w:color="auto" w:fill="auto"/>
            <w:noWrap/>
            <w:vAlign w:val="center"/>
            <w:hideMark/>
          </w:tcPr>
          <w:p w:rsidR="00E15471" w:rsidRPr="00CB7A2F" w:rsidRDefault="00E15471" w:rsidP="00FB5261">
            <w:r w:rsidRPr="00CB7A2F">
              <w:t>2026 г.</w:t>
            </w:r>
          </w:p>
        </w:tc>
        <w:tc>
          <w:tcPr>
            <w:tcW w:w="403" w:type="pct"/>
            <w:tcBorders>
              <w:top w:val="single" w:sz="4" w:space="0" w:color="auto"/>
              <w:left w:val="nil"/>
              <w:bottom w:val="single" w:sz="4" w:space="0" w:color="auto"/>
              <w:right w:val="single" w:sz="4" w:space="0" w:color="auto"/>
            </w:tcBorders>
          </w:tcPr>
          <w:p w:rsidR="00E15471" w:rsidRPr="00CB7A2F" w:rsidRDefault="00E15471" w:rsidP="00FB5261">
            <w:r w:rsidRPr="00CB7A2F">
              <w:t>2027-2031 гг.</w:t>
            </w:r>
          </w:p>
        </w:tc>
        <w:tc>
          <w:tcPr>
            <w:tcW w:w="403" w:type="pct"/>
            <w:tcBorders>
              <w:top w:val="single" w:sz="4" w:space="0" w:color="auto"/>
              <w:left w:val="nil"/>
              <w:bottom w:val="single" w:sz="4" w:space="0" w:color="auto"/>
              <w:right w:val="single" w:sz="4" w:space="0" w:color="auto"/>
            </w:tcBorders>
          </w:tcPr>
          <w:p w:rsidR="00E15471" w:rsidRPr="00CB7A2F" w:rsidRDefault="00E15471" w:rsidP="00FB5261">
            <w:r w:rsidRPr="00CB7A2F">
              <w:t>2032-2035 гг.</w:t>
            </w:r>
          </w:p>
        </w:tc>
      </w:tr>
      <w:tr w:rsidR="00E15471" w:rsidRPr="00CB7A2F" w:rsidTr="00FB5261">
        <w:trPr>
          <w:trHeight w:val="20"/>
        </w:trPr>
        <w:tc>
          <w:tcPr>
            <w:tcW w:w="17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471" w:rsidRPr="00CB7A2F" w:rsidRDefault="00E15471" w:rsidP="00FB5261">
            <w:r w:rsidRPr="00CB7A2F">
              <w:t>ТЭЦ  - 21</w:t>
            </w:r>
          </w:p>
        </w:tc>
        <w:tc>
          <w:tcPr>
            <w:tcW w:w="4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471" w:rsidRPr="00CB7A2F" w:rsidRDefault="00E15471" w:rsidP="00FB5261">
            <w:r w:rsidRPr="00CB7A2F">
              <w:t>более 20</w:t>
            </w:r>
          </w:p>
        </w:tc>
        <w:tc>
          <w:tcPr>
            <w:tcW w:w="415"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более 20</w:t>
            </w:r>
          </w:p>
        </w:tc>
        <w:tc>
          <w:tcPr>
            <w:tcW w:w="415"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более 20</w:t>
            </w:r>
          </w:p>
        </w:tc>
        <w:tc>
          <w:tcPr>
            <w:tcW w:w="415"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более 20</w:t>
            </w:r>
          </w:p>
        </w:tc>
        <w:tc>
          <w:tcPr>
            <w:tcW w:w="415"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более 10</w:t>
            </w:r>
          </w:p>
        </w:tc>
        <w:tc>
          <w:tcPr>
            <w:tcW w:w="415"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более 10</w:t>
            </w:r>
          </w:p>
        </w:tc>
        <w:tc>
          <w:tcPr>
            <w:tcW w:w="403" w:type="pct"/>
            <w:tcBorders>
              <w:top w:val="single" w:sz="4" w:space="0" w:color="auto"/>
              <w:left w:val="nil"/>
              <w:bottom w:val="single" w:sz="4" w:space="0" w:color="auto"/>
              <w:right w:val="single" w:sz="4" w:space="0" w:color="auto"/>
            </w:tcBorders>
            <w:vAlign w:val="center"/>
          </w:tcPr>
          <w:p w:rsidR="00E15471" w:rsidRPr="00CB7A2F" w:rsidRDefault="00E15471" w:rsidP="00FB5261">
            <w:r w:rsidRPr="00CB7A2F">
              <w:t>более 10</w:t>
            </w:r>
          </w:p>
        </w:tc>
        <w:tc>
          <w:tcPr>
            <w:tcW w:w="403" w:type="pct"/>
            <w:tcBorders>
              <w:top w:val="single" w:sz="4" w:space="0" w:color="auto"/>
              <w:left w:val="nil"/>
              <w:bottom w:val="single" w:sz="4" w:space="0" w:color="auto"/>
              <w:right w:val="single" w:sz="4" w:space="0" w:color="auto"/>
            </w:tcBorders>
            <w:vAlign w:val="center"/>
          </w:tcPr>
          <w:p w:rsidR="00E15471" w:rsidRPr="00CB7A2F" w:rsidRDefault="00E15471" w:rsidP="00FB5261">
            <w:r w:rsidRPr="00CB7A2F">
              <w:t>менее 10</w:t>
            </w:r>
          </w:p>
        </w:tc>
      </w:tr>
    </w:tbl>
    <w:p w:rsidR="00E15471" w:rsidRPr="00CB7A2F" w:rsidRDefault="00E15471" w:rsidP="00E15471">
      <w:r w:rsidRPr="00CB7A2F">
        <w:t>м) 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 города федерального значения)</w:t>
      </w:r>
      <w:bookmarkEnd w:id="176"/>
    </w:p>
    <w:p w:rsidR="00E15471" w:rsidRPr="00CB7A2F" w:rsidRDefault="00E15471" w:rsidP="00E15471">
      <w:r w:rsidRPr="00CB7A2F">
        <w:t>Отношение материальной характеристики тепловых сетей, реконструированных за год, к общей материальной характеристике тепловых сетей</w:t>
      </w:r>
    </w:p>
    <w:tbl>
      <w:tblPr>
        <w:tblW w:w="5000" w:type="pct"/>
        <w:tblLook w:val="04A0"/>
      </w:tblPr>
      <w:tblGrid>
        <w:gridCol w:w="1358"/>
        <w:gridCol w:w="1281"/>
        <w:gridCol w:w="1281"/>
        <w:gridCol w:w="1282"/>
        <w:gridCol w:w="1282"/>
        <w:gridCol w:w="906"/>
        <w:gridCol w:w="906"/>
        <w:gridCol w:w="769"/>
        <w:gridCol w:w="769"/>
      </w:tblGrid>
      <w:tr w:rsidR="00E15471" w:rsidRPr="00CB7A2F" w:rsidTr="00FB5261">
        <w:trPr>
          <w:trHeight w:val="20"/>
        </w:trPr>
        <w:tc>
          <w:tcPr>
            <w:tcW w:w="1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471" w:rsidRPr="00CB7A2F" w:rsidRDefault="00E15471" w:rsidP="00FB5261">
            <w:bookmarkStart w:id="178" w:name="_Toc522105840"/>
            <w:bookmarkEnd w:id="177"/>
            <w:r w:rsidRPr="00CB7A2F">
              <w:t>Показатель</w:t>
            </w:r>
          </w:p>
        </w:tc>
        <w:tc>
          <w:tcPr>
            <w:tcW w:w="4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471" w:rsidRPr="00CB7A2F" w:rsidRDefault="00E15471" w:rsidP="00FB5261">
            <w:r w:rsidRPr="00CB7A2F">
              <w:t>2021 г.</w:t>
            </w:r>
          </w:p>
          <w:p w:rsidR="00E15471" w:rsidRPr="00CB7A2F" w:rsidRDefault="00E15471" w:rsidP="00FB5261">
            <w:r w:rsidRPr="00CB7A2F">
              <w:t>(факт)</w:t>
            </w:r>
          </w:p>
        </w:tc>
        <w:tc>
          <w:tcPr>
            <w:tcW w:w="476"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2022 г.</w:t>
            </w:r>
          </w:p>
        </w:tc>
        <w:tc>
          <w:tcPr>
            <w:tcW w:w="476"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2023 г.</w:t>
            </w:r>
          </w:p>
        </w:tc>
        <w:tc>
          <w:tcPr>
            <w:tcW w:w="476"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2024 г.</w:t>
            </w:r>
          </w:p>
        </w:tc>
        <w:tc>
          <w:tcPr>
            <w:tcW w:w="415"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2025 г.</w:t>
            </w:r>
          </w:p>
        </w:tc>
        <w:tc>
          <w:tcPr>
            <w:tcW w:w="415" w:type="pct"/>
            <w:tcBorders>
              <w:top w:val="single" w:sz="4" w:space="0" w:color="auto"/>
              <w:left w:val="nil"/>
              <w:bottom w:val="single" w:sz="4" w:space="0" w:color="auto"/>
              <w:right w:val="single" w:sz="4" w:space="0" w:color="auto"/>
            </w:tcBorders>
            <w:shd w:val="clear" w:color="auto" w:fill="auto"/>
            <w:noWrap/>
            <w:vAlign w:val="center"/>
            <w:hideMark/>
          </w:tcPr>
          <w:p w:rsidR="00E15471" w:rsidRPr="00CB7A2F" w:rsidRDefault="00E15471" w:rsidP="00FB5261">
            <w:r w:rsidRPr="00CB7A2F">
              <w:t>2026 г.</w:t>
            </w:r>
          </w:p>
        </w:tc>
        <w:tc>
          <w:tcPr>
            <w:tcW w:w="322" w:type="pct"/>
            <w:tcBorders>
              <w:top w:val="single" w:sz="4" w:space="0" w:color="auto"/>
              <w:left w:val="nil"/>
              <w:bottom w:val="single" w:sz="4" w:space="0" w:color="auto"/>
              <w:right w:val="single" w:sz="4" w:space="0" w:color="auto"/>
            </w:tcBorders>
          </w:tcPr>
          <w:p w:rsidR="00E15471" w:rsidRPr="00CB7A2F" w:rsidRDefault="00E15471" w:rsidP="00FB5261">
            <w:r w:rsidRPr="00CB7A2F">
              <w:t>2027-2031 гг.</w:t>
            </w:r>
          </w:p>
        </w:tc>
        <w:tc>
          <w:tcPr>
            <w:tcW w:w="322" w:type="pct"/>
            <w:tcBorders>
              <w:top w:val="single" w:sz="4" w:space="0" w:color="auto"/>
              <w:left w:val="nil"/>
              <w:bottom w:val="single" w:sz="4" w:space="0" w:color="auto"/>
              <w:right w:val="single" w:sz="4" w:space="0" w:color="auto"/>
            </w:tcBorders>
          </w:tcPr>
          <w:p w:rsidR="00E15471" w:rsidRPr="00CB7A2F" w:rsidRDefault="00E15471" w:rsidP="00FB5261">
            <w:r w:rsidRPr="00CB7A2F">
              <w:t>2032-2035 гг.</w:t>
            </w:r>
          </w:p>
        </w:tc>
      </w:tr>
      <w:tr w:rsidR="00E15471" w:rsidRPr="00CB7A2F" w:rsidTr="00FB5261">
        <w:trPr>
          <w:trHeight w:val="20"/>
        </w:trPr>
        <w:tc>
          <w:tcPr>
            <w:tcW w:w="16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471" w:rsidRPr="00CB7A2F" w:rsidRDefault="00E15471" w:rsidP="00FB5261">
            <w:r w:rsidRPr="00CB7A2F">
              <w:t>ТЭЦ  - 21</w:t>
            </w:r>
          </w:p>
        </w:tc>
        <w:tc>
          <w:tcPr>
            <w:tcW w:w="4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471" w:rsidRPr="00CB7A2F" w:rsidRDefault="00E15471" w:rsidP="00FB5261">
            <w:r w:rsidRPr="00CB7A2F">
              <w:t>менее 0,05</w:t>
            </w:r>
          </w:p>
        </w:tc>
        <w:tc>
          <w:tcPr>
            <w:tcW w:w="476"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менее 0,05</w:t>
            </w:r>
          </w:p>
        </w:tc>
        <w:tc>
          <w:tcPr>
            <w:tcW w:w="476"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менее 0,05</w:t>
            </w:r>
          </w:p>
        </w:tc>
        <w:tc>
          <w:tcPr>
            <w:tcW w:w="476"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менее 0,05</w:t>
            </w:r>
          </w:p>
        </w:tc>
        <w:tc>
          <w:tcPr>
            <w:tcW w:w="415"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0,1</w:t>
            </w:r>
          </w:p>
        </w:tc>
        <w:tc>
          <w:tcPr>
            <w:tcW w:w="415"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0,1</w:t>
            </w:r>
          </w:p>
        </w:tc>
        <w:tc>
          <w:tcPr>
            <w:tcW w:w="322" w:type="pct"/>
            <w:tcBorders>
              <w:top w:val="single" w:sz="4" w:space="0" w:color="auto"/>
              <w:left w:val="nil"/>
              <w:bottom w:val="single" w:sz="4" w:space="0" w:color="auto"/>
              <w:right w:val="single" w:sz="4" w:space="0" w:color="auto"/>
            </w:tcBorders>
            <w:vAlign w:val="center"/>
          </w:tcPr>
          <w:p w:rsidR="00E15471" w:rsidRPr="00CB7A2F" w:rsidRDefault="00E15471" w:rsidP="00FB5261">
            <w:r w:rsidRPr="00CB7A2F">
              <w:t>0,1</w:t>
            </w:r>
          </w:p>
        </w:tc>
        <w:tc>
          <w:tcPr>
            <w:tcW w:w="322" w:type="pct"/>
            <w:tcBorders>
              <w:top w:val="single" w:sz="4" w:space="0" w:color="auto"/>
              <w:left w:val="nil"/>
              <w:bottom w:val="single" w:sz="4" w:space="0" w:color="auto"/>
              <w:right w:val="single" w:sz="4" w:space="0" w:color="auto"/>
            </w:tcBorders>
            <w:vAlign w:val="center"/>
          </w:tcPr>
          <w:p w:rsidR="00E15471" w:rsidRPr="00CB7A2F" w:rsidRDefault="00E15471" w:rsidP="00FB5261">
            <w:r w:rsidRPr="00CB7A2F">
              <w:t>0,1</w:t>
            </w:r>
          </w:p>
        </w:tc>
      </w:tr>
    </w:tbl>
    <w:p w:rsidR="00E15471" w:rsidRPr="00CB7A2F" w:rsidRDefault="00E15471" w:rsidP="00E15471">
      <w:r w:rsidRPr="00CB7A2F">
        <w:t xml:space="preserve">н) 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w:t>
      </w:r>
      <w:r w:rsidRPr="00CB7A2F">
        <w:lastRenderedPageBreak/>
        <w:t>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 города федерального значения)</w:t>
      </w:r>
      <w:bookmarkEnd w:id="178"/>
    </w:p>
    <w:p w:rsidR="00E15471" w:rsidRPr="00CB7A2F" w:rsidRDefault="00E15471" w:rsidP="00E15471">
      <w:r w:rsidRPr="00CB7A2F">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w:t>
      </w:r>
    </w:p>
    <w:tbl>
      <w:tblPr>
        <w:tblW w:w="5000" w:type="pct"/>
        <w:tblLook w:val="04A0"/>
      </w:tblPr>
      <w:tblGrid>
        <w:gridCol w:w="2792"/>
        <w:gridCol w:w="915"/>
        <w:gridCol w:w="915"/>
        <w:gridCol w:w="915"/>
        <w:gridCol w:w="915"/>
        <w:gridCol w:w="915"/>
        <w:gridCol w:w="915"/>
        <w:gridCol w:w="776"/>
        <w:gridCol w:w="776"/>
      </w:tblGrid>
      <w:tr w:rsidR="00E15471" w:rsidRPr="00CB7A2F" w:rsidTr="00FB5261">
        <w:trPr>
          <w:trHeight w:val="20"/>
        </w:trPr>
        <w:tc>
          <w:tcPr>
            <w:tcW w:w="162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471" w:rsidRPr="00CB7A2F" w:rsidRDefault="00E15471" w:rsidP="00FB5261">
            <w:r w:rsidRPr="00CB7A2F">
              <w:t>Показатель</w:t>
            </w:r>
          </w:p>
        </w:tc>
        <w:tc>
          <w:tcPr>
            <w:tcW w:w="4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15471" w:rsidRPr="00CB7A2F" w:rsidRDefault="00E15471" w:rsidP="00FB5261">
            <w:r w:rsidRPr="00CB7A2F">
              <w:t>2021 г.</w:t>
            </w:r>
          </w:p>
          <w:p w:rsidR="00E15471" w:rsidRPr="00CB7A2F" w:rsidRDefault="00E15471" w:rsidP="00FB5261">
            <w:r w:rsidRPr="00CB7A2F">
              <w:t>(факт)</w:t>
            </w:r>
          </w:p>
        </w:tc>
        <w:tc>
          <w:tcPr>
            <w:tcW w:w="476"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2022 г.</w:t>
            </w:r>
          </w:p>
        </w:tc>
        <w:tc>
          <w:tcPr>
            <w:tcW w:w="476"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2023 г.</w:t>
            </w:r>
          </w:p>
        </w:tc>
        <w:tc>
          <w:tcPr>
            <w:tcW w:w="476"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2024 г.</w:t>
            </w:r>
          </w:p>
        </w:tc>
        <w:tc>
          <w:tcPr>
            <w:tcW w:w="415"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2025 г.</w:t>
            </w:r>
          </w:p>
        </w:tc>
        <w:tc>
          <w:tcPr>
            <w:tcW w:w="415" w:type="pct"/>
            <w:tcBorders>
              <w:top w:val="single" w:sz="4" w:space="0" w:color="auto"/>
              <w:left w:val="nil"/>
              <w:bottom w:val="single" w:sz="4" w:space="0" w:color="auto"/>
              <w:right w:val="single" w:sz="4" w:space="0" w:color="auto"/>
            </w:tcBorders>
            <w:shd w:val="clear" w:color="auto" w:fill="auto"/>
            <w:noWrap/>
            <w:vAlign w:val="center"/>
            <w:hideMark/>
          </w:tcPr>
          <w:p w:rsidR="00E15471" w:rsidRPr="00CB7A2F" w:rsidRDefault="00E15471" w:rsidP="00FB5261">
            <w:r w:rsidRPr="00CB7A2F">
              <w:t>2026 г.</w:t>
            </w:r>
          </w:p>
        </w:tc>
        <w:tc>
          <w:tcPr>
            <w:tcW w:w="322" w:type="pct"/>
            <w:tcBorders>
              <w:top w:val="single" w:sz="4" w:space="0" w:color="auto"/>
              <w:left w:val="nil"/>
              <w:bottom w:val="single" w:sz="4" w:space="0" w:color="auto"/>
              <w:right w:val="single" w:sz="4" w:space="0" w:color="auto"/>
            </w:tcBorders>
          </w:tcPr>
          <w:p w:rsidR="00E15471" w:rsidRPr="00CB7A2F" w:rsidRDefault="00E15471" w:rsidP="00FB5261">
            <w:r w:rsidRPr="00CB7A2F">
              <w:t>2027-2031 гг.</w:t>
            </w:r>
          </w:p>
        </w:tc>
        <w:tc>
          <w:tcPr>
            <w:tcW w:w="322" w:type="pct"/>
            <w:tcBorders>
              <w:top w:val="single" w:sz="4" w:space="0" w:color="auto"/>
              <w:left w:val="nil"/>
              <w:bottom w:val="single" w:sz="4" w:space="0" w:color="auto"/>
              <w:right w:val="single" w:sz="4" w:space="0" w:color="auto"/>
            </w:tcBorders>
          </w:tcPr>
          <w:p w:rsidR="00E15471" w:rsidRPr="00CB7A2F" w:rsidRDefault="00E15471" w:rsidP="00FB5261">
            <w:r w:rsidRPr="00CB7A2F">
              <w:t>2032-2035 гг.</w:t>
            </w:r>
          </w:p>
        </w:tc>
      </w:tr>
      <w:tr w:rsidR="00E15471" w:rsidRPr="00CB7A2F" w:rsidTr="00FB5261">
        <w:trPr>
          <w:trHeight w:val="20"/>
        </w:trPr>
        <w:tc>
          <w:tcPr>
            <w:tcW w:w="1622"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471" w:rsidRPr="00CB7A2F" w:rsidRDefault="00E15471" w:rsidP="00FB5261">
            <w:r w:rsidRPr="00CB7A2F">
              <w:t>ТЭЦ  - 21</w:t>
            </w:r>
          </w:p>
        </w:tc>
        <w:tc>
          <w:tcPr>
            <w:tcW w:w="476" w:type="pct"/>
            <w:tcBorders>
              <w:top w:val="single" w:sz="4" w:space="0" w:color="auto"/>
              <w:left w:val="single" w:sz="4" w:space="0" w:color="auto"/>
              <w:bottom w:val="single" w:sz="4" w:space="0" w:color="auto"/>
              <w:right w:val="single" w:sz="4" w:space="0" w:color="auto"/>
            </w:tcBorders>
            <w:shd w:val="clear" w:color="auto" w:fill="auto"/>
            <w:noWrap/>
            <w:vAlign w:val="center"/>
          </w:tcPr>
          <w:p w:rsidR="00E15471" w:rsidRPr="00CB7A2F" w:rsidRDefault="00E15471" w:rsidP="00FB5261">
            <w:r w:rsidRPr="00CB7A2F">
              <w:t>-</w:t>
            </w:r>
          </w:p>
        </w:tc>
        <w:tc>
          <w:tcPr>
            <w:tcW w:w="476"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w:t>
            </w:r>
          </w:p>
        </w:tc>
        <w:tc>
          <w:tcPr>
            <w:tcW w:w="476" w:type="pct"/>
            <w:tcBorders>
              <w:top w:val="single" w:sz="4" w:space="0" w:color="auto"/>
              <w:left w:val="nil"/>
              <w:bottom w:val="single" w:sz="4" w:space="0" w:color="auto"/>
              <w:right w:val="single" w:sz="4" w:space="0" w:color="auto"/>
            </w:tcBorders>
            <w:shd w:val="clear" w:color="auto" w:fill="auto"/>
            <w:vAlign w:val="center"/>
          </w:tcPr>
          <w:p w:rsidR="00E15471" w:rsidRPr="00CB7A2F" w:rsidRDefault="00E15471" w:rsidP="00FB5261">
            <w:r w:rsidRPr="00CB7A2F">
              <w:t>-</w:t>
            </w:r>
          </w:p>
        </w:tc>
        <w:tc>
          <w:tcPr>
            <w:tcW w:w="476" w:type="pct"/>
            <w:tcBorders>
              <w:top w:val="single" w:sz="4" w:space="0" w:color="auto"/>
              <w:left w:val="nil"/>
              <w:bottom w:val="single" w:sz="4" w:space="0" w:color="auto"/>
              <w:right w:val="single" w:sz="4" w:space="0" w:color="auto"/>
            </w:tcBorders>
            <w:shd w:val="clear" w:color="auto" w:fill="auto"/>
            <w:vAlign w:val="center"/>
          </w:tcPr>
          <w:p w:rsidR="00E15471" w:rsidRPr="00CB7A2F" w:rsidRDefault="00E15471" w:rsidP="00FB5261">
            <w:r w:rsidRPr="00CB7A2F">
              <w:t>-</w:t>
            </w:r>
          </w:p>
        </w:tc>
        <w:tc>
          <w:tcPr>
            <w:tcW w:w="415"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w:t>
            </w:r>
          </w:p>
        </w:tc>
        <w:tc>
          <w:tcPr>
            <w:tcW w:w="415" w:type="pct"/>
            <w:tcBorders>
              <w:top w:val="single" w:sz="4" w:space="0" w:color="auto"/>
              <w:left w:val="nil"/>
              <w:bottom w:val="single" w:sz="4" w:space="0" w:color="auto"/>
              <w:right w:val="single" w:sz="4" w:space="0" w:color="auto"/>
            </w:tcBorders>
            <w:shd w:val="clear" w:color="auto" w:fill="auto"/>
            <w:noWrap/>
            <w:vAlign w:val="center"/>
          </w:tcPr>
          <w:p w:rsidR="00E15471" w:rsidRPr="00CB7A2F" w:rsidRDefault="00E15471" w:rsidP="00FB5261">
            <w:r w:rsidRPr="00CB7A2F">
              <w:t>-</w:t>
            </w:r>
          </w:p>
        </w:tc>
        <w:tc>
          <w:tcPr>
            <w:tcW w:w="322" w:type="pct"/>
            <w:tcBorders>
              <w:top w:val="single" w:sz="4" w:space="0" w:color="auto"/>
              <w:left w:val="nil"/>
              <w:bottom w:val="single" w:sz="4" w:space="0" w:color="auto"/>
              <w:right w:val="single" w:sz="4" w:space="0" w:color="auto"/>
            </w:tcBorders>
            <w:vAlign w:val="center"/>
          </w:tcPr>
          <w:p w:rsidR="00E15471" w:rsidRPr="00CB7A2F" w:rsidRDefault="00E15471" w:rsidP="00FB5261">
            <w:r w:rsidRPr="00CB7A2F">
              <w:t>-</w:t>
            </w:r>
          </w:p>
        </w:tc>
        <w:tc>
          <w:tcPr>
            <w:tcW w:w="322" w:type="pct"/>
            <w:tcBorders>
              <w:top w:val="single" w:sz="4" w:space="0" w:color="auto"/>
              <w:left w:val="nil"/>
              <w:bottom w:val="single" w:sz="4" w:space="0" w:color="auto"/>
              <w:right w:val="single" w:sz="4" w:space="0" w:color="auto"/>
            </w:tcBorders>
            <w:vAlign w:val="center"/>
          </w:tcPr>
          <w:p w:rsidR="00E15471" w:rsidRPr="00CB7A2F" w:rsidRDefault="00E15471" w:rsidP="00FB5261">
            <w:r w:rsidRPr="00CB7A2F">
              <w:t>-</w:t>
            </w:r>
          </w:p>
        </w:tc>
      </w:tr>
    </w:tbl>
    <w:p w:rsidR="00E15471" w:rsidRPr="00CB7A2F" w:rsidRDefault="00E15471" w:rsidP="00E15471"/>
    <w:p w:rsidR="00E15471" w:rsidRPr="00CB7A2F" w:rsidRDefault="00E15471" w:rsidP="00E15471">
      <w:r w:rsidRPr="00CB7A2F">
        <w:br w:type="page"/>
      </w:r>
      <w:r w:rsidRPr="00CB7A2F">
        <w:lastRenderedPageBreak/>
        <w:t xml:space="preserve"> </w:t>
      </w:r>
      <w:bookmarkStart w:id="179" w:name="_Toc106866629"/>
      <w:r w:rsidRPr="00CB7A2F">
        <w:t>Ценовые (тарифные) последствия</w:t>
      </w:r>
      <w:bookmarkEnd w:id="179"/>
    </w:p>
    <w:p w:rsidR="00E15471" w:rsidRPr="00CB7A2F" w:rsidRDefault="00E15471" w:rsidP="00E15471">
      <w:r w:rsidRPr="00CB7A2F">
        <w:rPr>
          <w:rFonts w:hint="eastAsia"/>
        </w:rPr>
        <w:t>При</w:t>
      </w:r>
      <w:r w:rsidRPr="00CB7A2F">
        <w:t xml:space="preserve"> </w:t>
      </w:r>
      <w:r w:rsidRPr="00CB7A2F">
        <w:rPr>
          <w:rFonts w:hint="eastAsia"/>
        </w:rPr>
        <w:t>расчете</w:t>
      </w:r>
      <w:r w:rsidRPr="00CB7A2F">
        <w:t xml:space="preserve"> </w:t>
      </w:r>
      <w:r w:rsidRPr="00CB7A2F">
        <w:rPr>
          <w:rFonts w:hint="eastAsia"/>
        </w:rPr>
        <w:t>ценовых</w:t>
      </w:r>
      <w:r w:rsidRPr="00CB7A2F">
        <w:t xml:space="preserve"> </w:t>
      </w:r>
      <w:r w:rsidRPr="00CB7A2F">
        <w:rPr>
          <w:rFonts w:hint="eastAsia"/>
        </w:rPr>
        <w:t>последствий</w:t>
      </w:r>
      <w:r w:rsidRPr="00CB7A2F">
        <w:t xml:space="preserve"> </w:t>
      </w:r>
      <w:r w:rsidRPr="00CB7A2F">
        <w:rPr>
          <w:rFonts w:hint="eastAsia"/>
        </w:rPr>
        <w:t>для</w:t>
      </w:r>
      <w:r w:rsidRPr="00CB7A2F">
        <w:t xml:space="preserve"> </w:t>
      </w:r>
      <w:r w:rsidRPr="00CB7A2F">
        <w:rPr>
          <w:rFonts w:hint="eastAsia"/>
        </w:rPr>
        <w:t>потребителей</w:t>
      </w:r>
      <w:r w:rsidRPr="00CB7A2F">
        <w:t xml:space="preserve"> </w:t>
      </w:r>
      <w:r w:rsidRPr="00CB7A2F">
        <w:rPr>
          <w:rFonts w:hint="eastAsia"/>
        </w:rPr>
        <w:t>при</w:t>
      </w:r>
      <w:r w:rsidRPr="00CB7A2F">
        <w:t xml:space="preserve"> </w:t>
      </w:r>
      <w:r w:rsidRPr="00CB7A2F">
        <w:rPr>
          <w:rFonts w:hint="eastAsia"/>
        </w:rPr>
        <w:t>реализации</w:t>
      </w:r>
      <w:r w:rsidRPr="00CB7A2F">
        <w:t xml:space="preserve"> </w:t>
      </w:r>
      <w:r w:rsidRPr="00CB7A2F">
        <w:rPr>
          <w:rFonts w:hint="eastAsia"/>
        </w:rPr>
        <w:t>принятого</w:t>
      </w:r>
      <w:r w:rsidRPr="00CB7A2F">
        <w:t xml:space="preserve"> </w:t>
      </w:r>
      <w:r w:rsidRPr="00CB7A2F">
        <w:rPr>
          <w:rFonts w:hint="eastAsia"/>
        </w:rPr>
        <w:t>плана</w:t>
      </w:r>
      <w:r w:rsidRPr="00CB7A2F">
        <w:t xml:space="preserve"> </w:t>
      </w:r>
      <w:r w:rsidRPr="00CB7A2F">
        <w:rPr>
          <w:rFonts w:hint="eastAsia"/>
        </w:rPr>
        <w:t>капитальных</w:t>
      </w:r>
      <w:r w:rsidRPr="00CB7A2F">
        <w:t xml:space="preserve"> </w:t>
      </w:r>
      <w:r w:rsidRPr="00CB7A2F">
        <w:rPr>
          <w:rFonts w:hint="eastAsia"/>
        </w:rPr>
        <w:t>вложений</w:t>
      </w:r>
      <w:r w:rsidRPr="00CB7A2F">
        <w:t xml:space="preserve"> </w:t>
      </w:r>
      <w:r w:rsidRPr="00CB7A2F">
        <w:rPr>
          <w:rFonts w:hint="eastAsia"/>
        </w:rPr>
        <w:t>учитывались</w:t>
      </w:r>
      <w:r w:rsidRPr="00CB7A2F">
        <w:t xml:space="preserve"> </w:t>
      </w:r>
      <w:r w:rsidRPr="00CB7A2F">
        <w:rPr>
          <w:rFonts w:hint="eastAsia"/>
        </w:rPr>
        <w:t>следующие</w:t>
      </w:r>
      <w:r w:rsidRPr="00CB7A2F">
        <w:t xml:space="preserve"> </w:t>
      </w:r>
      <w:r w:rsidRPr="00CB7A2F">
        <w:rPr>
          <w:rFonts w:hint="eastAsia"/>
        </w:rPr>
        <w:t>условия</w:t>
      </w:r>
      <w:r w:rsidRPr="00CB7A2F">
        <w:t>:</w:t>
      </w:r>
    </w:p>
    <w:p w:rsidR="00E15471" w:rsidRPr="00CB7A2F" w:rsidRDefault="00E15471" w:rsidP="00E15471">
      <w:r w:rsidRPr="00CB7A2F">
        <w:t xml:space="preserve">- </w:t>
      </w:r>
      <w:r w:rsidRPr="00CB7A2F">
        <w:rPr>
          <w:rFonts w:hint="eastAsia"/>
        </w:rPr>
        <w:t>цена</w:t>
      </w:r>
      <w:r w:rsidRPr="00CB7A2F">
        <w:t xml:space="preserve"> </w:t>
      </w:r>
      <w:r w:rsidRPr="00CB7A2F">
        <w:rPr>
          <w:rFonts w:hint="eastAsia"/>
        </w:rPr>
        <w:t>поставки</w:t>
      </w:r>
      <w:r w:rsidRPr="00CB7A2F">
        <w:t xml:space="preserve"> </w:t>
      </w:r>
      <w:r w:rsidRPr="00CB7A2F">
        <w:rPr>
          <w:rFonts w:hint="eastAsia"/>
        </w:rPr>
        <w:t>тепловой</w:t>
      </w:r>
      <w:r w:rsidRPr="00CB7A2F">
        <w:t xml:space="preserve"> </w:t>
      </w:r>
      <w:r w:rsidRPr="00CB7A2F">
        <w:rPr>
          <w:rFonts w:hint="eastAsia"/>
        </w:rPr>
        <w:t>энергии</w:t>
      </w:r>
      <w:r w:rsidRPr="00CB7A2F">
        <w:t xml:space="preserve"> (</w:t>
      </w:r>
      <w:r w:rsidRPr="00CB7A2F">
        <w:rPr>
          <w:rFonts w:hint="eastAsia"/>
        </w:rPr>
        <w:t>услуг</w:t>
      </w:r>
      <w:r w:rsidRPr="00CB7A2F">
        <w:t xml:space="preserve">) </w:t>
      </w:r>
      <w:r w:rsidRPr="00CB7A2F">
        <w:rPr>
          <w:rFonts w:hint="eastAsia"/>
        </w:rPr>
        <w:t>регулируется</w:t>
      </w:r>
      <w:r w:rsidRPr="00CB7A2F">
        <w:t xml:space="preserve"> </w:t>
      </w:r>
      <w:r w:rsidRPr="00CB7A2F">
        <w:rPr>
          <w:rFonts w:hint="eastAsia"/>
        </w:rPr>
        <w:t>органами</w:t>
      </w:r>
      <w:r w:rsidRPr="00CB7A2F">
        <w:t xml:space="preserve"> </w:t>
      </w:r>
      <w:r w:rsidRPr="00CB7A2F">
        <w:rPr>
          <w:rFonts w:hint="eastAsia"/>
        </w:rPr>
        <w:t>государственного</w:t>
      </w:r>
      <w:r w:rsidRPr="00CB7A2F">
        <w:t xml:space="preserve"> </w:t>
      </w:r>
      <w:r w:rsidRPr="00CB7A2F">
        <w:rPr>
          <w:rFonts w:hint="eastAsia"/>
        </w:rPr>
        <w:t>ценового</w:t>
      </w:r>
      <w:r w:rsidRPr="00CB7A2F">
        <w:t xml:space="preserve"> </w:t>
      </w:r>
      <w:r w:rsidRPr="00CB7A2F">
        <w:rPr>
          <w:rFonts w:hint="eastAsia"/>
        </w:rPr>
        <w:t>регулирования</w:t>
      </w:r>
      <w:r w:rsidRPr="00CB7A2F">
        <w:t>;</w:t>
      </w:r>
    </w:p>
    <w:p w:rsidR="00E15471" w:rsidRPr="00CB7A2F" w:rsidRDefault="00E15471" w:rsidP="00E15471">
      <w:r w:rsidRPr="00CB7A2F">
        <w:t xml:space="preserve">- </w:t>
      </w:r>
      <w:r w:rsidRPr="00CB7A2F">
        <w:rPr>
          <w:rFonts w:hint="eastAsia"/>
        </w:rPr>
        <w:t>полномочия</w:t>
      </w:r>
      <w:r w:rsidRPr="00CB7A2F">
        <w:t xml:space="preserve"> </w:t>
      </w:r>
      <w:r w:rsidRPr="00CB7A2F">
        <w:rPr>
          <w:rFonts w:hint="eastAsia"/>
        </w:rPr>
        <w:t>государственного</w:t>
      </w:r>
      <w:r w:rsidRPr="00CB7A2F">
        <w:t xml:space="preserve"> </w:t>
      </w:r>
      <w:r w:rsidRPr="00CB7A2F">
        <w:rPr>
          <w:rFonts w:hint="eastAsia"/>
        </w:rPr>
        <w:t>ценового</w:t>
      </w:r>
      <w:r w:rsidRPr="00CB7A2F">
        <w:t xml:space="preserve"> </w:t>
      </w:r>
      <w:r w:rsidRPr="00CB7A2F">
        <w:rPr>
          <w:rFonts w:hint="eastAsia"/>
        </w:rPr>
        <w:t>регулирования</w:t>
      </w:r>
      <w:r w:rsidRPr="00CB7A2F">
        <w:t xml:space="preserve"> </w:t>
      </w:r>
      <w:r w:rsidRPr="00CB7A2F">
        <w:rPr>
          <w:rFonts w:hint="eastAsia"/>
        </w:rPr>
        <w:t>распределены</w:t>
      </w:r>
      <w:r w:rsidRPr="00CB7A2F">
        <w:t xml:space="preserve"> </w:t>
      </w:r>
      <w:r w:rsidRPr="00CB7A2F">
        <w:rPr>
          <w:rFonts w:hint="eastAsia"/>
        </w:rPr>
        <w:t>между</w:t>
      </w:r>
      <w:r w:rsidRPr="00CB7A2F">
        <w:t xml:space="preserve"> </w:t>
      </w:r>
      <w:r w:rsidRPr="00CB7A2F">
        <w:rPr>
          <w:rFonts w:hint="eastAsia"/>
        </w:rPr>
        <w:t>следующими</w:t>
      </w:r>
      <w:r w:rsidRPr="00CB7A2F">
        <w:t xml:space="preserve"> </w:t>
      </w:r>
      <w:r w:rsidRPr="00CB7A2F">
        <w:rPr>
          <w:rFonts w:hint="eastAsia"/>
        </w:rPr>
        <w:t>органами</w:t>
      </w:r>
      <w:r w:rsidRPr="00CB7A2F">
        <w:t xml:space="preserve">: </w:t>
      </w:r>
      <w:r w:rsidRPr="00CB7A2F">
        <w:rPr>
          <w:rFonts w:hint="eastAsia"/>
        </w:rPr>
        <w:t>федеральный</w:t>
      </w:r>
      <w:r w:rsidRPr="00CB7A2F">
        <w:t xml:space="preserve"> (</w:t>
      </w:r>
      <w:r w:rsidRPr="00CB7A2F">
        <w:rPr>
          <w:rFonts w:hint="eastAsia"/>
        </w:rPr>
        <w:t>ФСТ</w:t>
      </w:r>
      <w:r w:rsidRPr="00CB7A2F">
        <w:t xml:space="preserve">), </w:t>
      </w:r>
      <w:r w:rsidRPr="00CB7A2F">
        <w:rPr>
          <w:rFonts w:hint="eastAsia"/>
        </w:rPr>
        <w:t>региональный</w:t>
      </w:r>
      <w:r w:rsidRPr="00CB7A2F">
        <w:t xml:space="preserve"> (</w:t>
      </w:r>
      <w:r w:rsidRPr="00CB7A2F">
        <w:rPr>
          <w:rFonts w:hint="eastAsia"/>
        </w:rPr>
        <w:t>тарифные</w:t>
      </w:r>
      <w:r w:rsidRPr="00CB7A2F">
        <w:t xml:space="preserve"> </w:t>
      </w:r>
      <w:r w:rsidRPr="00CB7A2F">
        <w:rPr>
          <w:rFonts w:hint="eastAsia"/>
        </w:rPr>
        <w:t>комитеты</w:t>
      </w:r>
      <w:r w:rsidRPr="00CB7A2F">
        <w:t xml:space="preserve"> </w:t>
      </w:r>
      <w:r w:rsidRPr="00CB7A2F">
        <w:rPr>
          <w:rFonts w:hint="eastAsia"/>
        </w:rPr>
        <w:t>органов</w:t>
      </w:r>
      <w:r w:rsidRPr="00CB7A2F">
        <w:t xml:space="preserve"> </w:t>
      </w:r>
      <w:r w:rsidRPr="00CB7A2F">
        <w:rPr>
          <w:rFonts w:hint="eastAsia"/>
        </w:rPr>
        <w:t>исполнительной</w:t>
      </w:r>
      <w:r w:rsidRPr="00CB7A2F">
        <w:t xml:space="preserve"> </w:t>
      </w:r>
      <w:r w:rsidRPr="00CB7A2F">
        <w:rPr>
          <w:rFonts w:hint="eastAsia"/>
        </w:rPr>
        <w:t>власти</w:t>
      </w:r>
      <w:r w:rsidRPr="00CB7A2F">
        <w:t xml:space="preserve"> </w:t>
      </w:r>
      <w:r w:rsidRPr="00CB7A2F">
        <w:rPr>
          <w:rFonts w:hint="eastAsia"/>
        </w:rPr>
        <w:t>субъектов</w:t>
      </w:r>
      <w:r w:rsidRPr="00CB7A2F">
        <w:t xml:space="preserve"> </w:t>
      </w:r>
      <w:r w:rsidRPr="00CB7A2F">
        <w:rPr>
          <w:rFonts w:hint="eastAsia"/>
        </w:rPr>
        <w:t>РФ</w:t>
      </w:r>
      <w:r w:rsidRPr="00CB7A2F">
        <w:t xml:space="preserve">); </w:t>
      </w:r>
      <w:r w:rsidRPr="00CB7A2F">
        <w:rPr>
          <w:rFonts w:hint="eastAsia"/>
        </w:rPr>
        <w:t>муниципальный</w:t>
      </w:r>
      <w:r w:rsidRPr="00CB7A2F">
        <w:t xml:space="preserve"> (</w:t>
      </w:r>
      <w:r w:rsidRPr="00CB7A2F">
        <w:rPr>
          <w:rFonts w:hint="eastAsia"/>
        </w:rPr>
        <w:t>в</w:t>
      </w:r>
      <w:r w:rsidRPr="00CB7A2F">
        <w:t xml:space="preserve"> </w:t>
      </w:r>
      <w:r w:rsidRPr="00CB7A2F">
        <w:rPr>
          <w:rFonts w:hint="eastAsia"/>
        </w:rPr>
        <w:t>случае</w:t>
      </w:r>
      <w:r w:rsidRPr="00CB7A2F">
        <w:t xml:space="preserve"> </w:t>
      </w:r>
      <w:r w:rsidRPr="00CB7A2F">
        <w:rPr>
          <w:rFonts w:hint="eastAsia"/>
        </w:rPr>
        <w:t>наделения</w:t>
      </w:r>
      <w:r w:rsidRPr="00CB7A2F">
        <w:t xml:space="preserve"> </w:t>
      </w:r>
      <w:r w:rsidRPr="00CB7A2F">
        <w:rPr>
          <w:rFonts w:hint="eastAsia"/>
        </w:rPr>
        <w:t>полномочиями</w:t>
      </w:r>
      <w:r w:rsidRPr="00CB7A2F">
        <w:t xml:space="preserve"> </w:t>
      </w:r>
      <w:r w:rsidRPr="00CB7A2F">
        <w:rPr>
          <w:rFonts w:hint="eastAsia"/>
        </w:rPr>
        <w:t>органов</w:t>
      </w:r>
      <w:r w:rsidRPr="00CB7A2F">
        <w:t xml:space="preserve"> </w:t>
      </w:r>
      <w:r w:rsidRPr="00CB7A2F">
        <w:rPr>
          <w:rFonts w:hint="eastAsia"/>
        </w:rPr>
        <w:t>местного</w:t>
      </w:r>
      <w:r w:rsidRPr="00CB7A2F">
        <w:t xml:space="preserve"> </w:t>
      </w:r>
      <w:r w:rsidRPr="00CB7A2F">
        <w:rPr>
          <w:rFonts w:hint="eastAsia"/>
        </w:rPr>
        <w:t>самоуправления</w:t>
      </w:r>
      <w:r w:rsidRPr="00CB7A2F">
        <w:t>);</w:t>
      </w:r>
    </w:p>
    <w:p w:rsidR="00E15471" w:rsidRPr="00CB7A2F" w:rsidRDefault="00E15471" w:rsidP="00E15471">
      <w:r w:rsidRPr="00CB7A2F">
        <w:t xml:space="preserve">- </w:t>
      </w:r>
      <w:r w:rsidRPr="00CB7A2F">
        <w:rPr>
          <w:rFonts w:hint="eastAsia"/>
        </w:rPr>
        <w:t>показатели</w:t>
      </w:r>
      <w:r w:rsidRPr="00CB7A2F">
        <w:t xml:space="preserve"> </w:t>
      </w:r>
      <w:r w:rsidRPr="00CB7A2F">
        <w:rPr>
          <w:rFonts w:hint="eastAsia"/>
        </w:rPr>
        <w:t>производственной</w:t>
      </w:r>
      <w:r w:rsidRPr="00CB7A2F">
        <w:t xml:space="preserve"> </w:t>
      </w:r>
      <w:r w:rsidRPr="00CB7A2F">
        <w:rPr>
          <w:rFonts w:hint="eastAsia"/>
        </w:rPr>
        <w:t>программы</w:t>
      </w:r>
      <w:r w:rsidRPr="00CB7A2F">
        <w:t xml:space="preserve"> </w:t>
      </w:r>
      <w:r w:rsidRPr="00CB7A2F">
        <w:rPr>
          <w:rFonts w:hint="eastAsia"/>
        </w:rPr>
        <w:t>ЕТО</w:t>
      </w:r>
      <w:r w:rsidRPr="00CB7A2F">
        <w:t xml:space="preserve"> </w:t>
      </w:r>
      <w:r w:rsidRPr="00CB7A2F">
        <w:rPr>
          <w:rFonts w:hint="eastAsia"/>
        </w:rPr>
        <w:t>на</w:t>
      </w:r>
      <w:r w:rsidRPr="00CB7A2F">
        <w:t xml:space="preserve"> </w:t>
      </w:r>
      <w:r w:rsidRPr="00CB7A2F">
        <w:rPr>
          <w:rFonts w:hint="eastAsia"/>
        </w:rPr>
        <w:t>перспективный</w:t>
      </w:r>
      <w:r w:rsidRPr="00CB7A2F">
        <w:t xml:space="preserve"> </w:t>
      </w:r>
      <w:r w:rsidRPr="00CB7A2F">
        <w:rPr>
          <w:rFonts w:hint="eastAsia"/>
        </w:rPr>
        <w:t>период</w:t>
      </w:r>
      <w:r w:rsidRPr="00CB7A2F">
        <w:t xml:space="preserve"> </w:t>
      </w:r>
      <w:r w:rsidRPr="00CB7A2F">
        <w:rPr>
          <w:rFonts w:hint="eastAsia"/>
        </w:rPr>
        <w:t>до</w:t>
      </w:r>
      <w:r w:rsidRPr="00CB7A2F">
        <w:t xml:space="preserve"> 2035 </w:t>
      </w:r>
      <w:r w:rsidRPr="00CB7A2F">
        <w:rPr>
          <w:rFonts w:hint="eastAsia"/>
        </w:rPr>
        <w:t>г</w:t>
      </w:r>
      <w:r w:rsidRPr="00CB7A2F">
        <w:t xml:space="preserve">. </w:t>
      </w:r>
      <w:r w:rsidRPr="00CB7A2F">
        <w:rPr>
          <w:rFonts w:hint="eastAsia"/>
        </w:rPr>
        <w:t>приняты</w:t>
      </w:r>
      <w:r w:rsidRPr="00CB7A2F">
        <w:t xml:space="preserve"> </w:t>
      </w:r>
      <w:r w:rsidRPr="00CB7A2F">
        <w:rPr>
          <w:rFonts w:hint="eastAsia"/>
        </w:rPr>
        <w:t>по</w:t>
      </w:r>
      <w:r w:rsidRPr="00CB7A2F">
        <w:t xml:space="preserve"> </w:t>
      </w:r>
      <w:r w:rsidRPr="00CB7A2F">
        <w:rPr>
          <w:rFonts w:hint="eastAsia"/>
        </w:rPr>
        <w:t>экспертной</w:t>
      </w:r>
      <w:r w:rsidRPr="00CB7A2F">
        <w:t xml:space="preserve"> </w:t>
      </w:r>
      <w:r w:rsidRPr="00CB7A2F">
        <w:rPr>
          <w:rFonts w:hint="eastAsia"/>
        </w:rPr>
        <w:t>оценке</w:t>
      </w:r>
      <w:r w:rsidRPr="00CB7A2F">
        <w:t xml:space="preserve"> </w:t>
      </w:r>
      <w:r w:rsidRPr="00CB7A2F">
        <w:rPr>
          <w:rFonts w:hint="eastAsia"/>
        </w:rPr>
        <w:t>с</w:t>
      </w:r>
      <w:r w:rsidRPr="00CB7A2F">
        <w:t xml:space="preserve"> </w:t>
      </w:r>
      <w:r w:rsidRPr="00CB7A2F">
        <w:rPr>
          <w:rFonts w:hint="eastAsia"/>
        </w:rPr>
        <w:t>учетом</w:t>
      </w:r>
      <w:r w:rsidRPr="00CB7A2F">
        <w:t>:</w:t>
      </w:r>
    </w:p>
    <w:p w:rsidR="00E15471" w:rsidRPr="00CB7A2F" w:rsidRDefault="00E15471" w:rsidP="00E15471">
      <w:r w:rsidRPr="00CB7A2F">
        <w:t xml:space="preserve">- </w:t>
      </w:r>
      <w:r w:rsidRPr="00CB7A2F">
        <w:rPr>
          <w:rFonts w:hint="eastAsia"/>
        </w:rPr>
        <w:t>плановых</w:t>
      </w:r>
      <w:r w:rsidRPr="00CB7A2F">
        <w:t xml:space="preserve"> </w:t>
      </w:r>
      <w:r w:rsidRPr="00CB7A2F">
        <w:rPr>
          <w:rFonts w:hint="eastAsia"/>
        </w:rPr>
        <w:t>объемов</w:t>
      </w:r>
      <w:r w:rsidRPr="00CB7A2F">
        <w:t xml:space="preserve"> </w:t>
      </w:r>
      <w:r w:rsidRPr="00CB7A2F">
        <w:rPr>
          <w:rFonts w:hint="eastAsia"/>
        </w:rPr>
        <w:t>полезного</w:t>
      </w:r>
      <w:r w:rsidRPr="00CB7A2F">
        <w:t xml:space="preserve"> </w:t>
      </w:r>
      <w:r w:rsidRPr="00CB7A2F">
        <w:rPr>
          <w:rFonts w:hint="eastAsia"/>
        </w:rPr>
        <w:t>отпуска</w:t>
      </w:r>
      <w:r w:rsidRPr="00CB7A2F">
        <w:t xml:space="preserve"> </w:t>
      </w:r>
      <w:r w:rsidRPr="00CB7A2F">
        <w:rPr>
          <w:rFonts w:hint="eastAsia"/>
        </w:rPr>
        <w:t>тепловой</w:t>
      </w:r>
      <w:r w:rsidRPr="00CB7A2F">
        <w:t xml:space="preserve"> </w:t>
      </w:r>
      <w:r w:rsidRPr="00CB7A2F">
        <w:rPr>
          <w:rFonts w:hint="eastAsia"/>
        </w:rPr>
        <w:t>энергии</w:t>
      </w:r>
      <w:r w:rsidRPr="00CB7A2F">
        <w:t xml:space="preserve"> </w:t>
      </w:r>
      <w:r w:rsidRPr="00CB7A2F">
        <w:rPr>
          <w:rFonts w:hint="eastAsia"/>
        </w:rPr>
        <w:t>по</w:t>
      </w:r>
      <w:r w:rsidRPr="00CB7A2F">
        <w:t xml:space="preserve"> </w:t>
      </w:r>
      <w:r w:rsidRPr="00CB7A2F">
        <w:rPr>
          <w:rFonts w:hint="eastAsia"/>
        </w:rPr>
        <w:t>данным</w:t>
      </w:r>
      <w:r w:rsidRPr="00CB7A2F">
        <w:t xml:space="preserve"> </w:t>
      </w:r>
      <w:r w:rsidRPr="00CB7A2F">
        <w:rPr>
          <w:rFonts w:hint="eastAsia"/>
        </w:rPr>
        <w:t>организации</w:t>
      </w:r>
      <w:r w:rsidRPr="00CB7A2F">
        <w:t xml:space="preserve">, </w:t>
      </w:r>
      <w:r w:rsidRPr="00CB7A2F">
        <w:rPr>
          <w:rFonts w:hint="eastAsia"/>
        </w:rPr>
        <w:t>с</w:t>
      </w:r>
      <w:r w:rsidRPr="00CB7A2F">
        <w:t xml:space="preserve"> </w:t>
      </w:r>
      <w:r w:rsidRPr="00CB7A2F">
        <w:rPr>
          <w:rFonts w:hint="eastAsia"/>
        </w:rPr>
        <w:t>учетом</w:t>
      </w:r>
      <w:r w:rsidRPr="00CB7A2F">
        <w:t xml:space="preserve"> </w:t>
      </w:r>
      <w:r w:rsidRPr="00CB7A2F">
        <w:rPr>
          <w:rFonts w:hint="eastAsia"/>
        </w:rPr>
        <w:t>перспективных</w:t>
      </w:r>
      <w:r w:rsidRPr="00CB7A2F">
        <w:t xml:space="preserve"> </w:t>
      </w:r>
      <w:r w:rsidRPr="00CB7A2F">
        <w:rPr>
          <w:rFonts w:hint="eastAsia"/>
        </w:rPr>
        <w:t>тепловых</w:t>
      </w:r>
      <w:r w:rsidRPr="00CB7A2F">
        <w:t xml:space="preserve"> </w:t>
      </w:r>
      <w:r w:rsidRPr="00CB7A2F">
        <w:rPr>
          <w:rFonts w:hint="eastAsia"/>
        </w:rPr>
        <w:t>нагрузок</w:t>
      </w:r>
      <w:r w:rsidRPr="00CB7A2F">
        <w:t xml:space="preserve"> </w:t>
      </w:r>
      <w:r w:rsidRPr="00CB7A2F">
        <w:rPr>
          <w:rFonts w:hint="eastAsia"/>
        </w:rPr>
        <w:t>на</w:t>
      </w:r>
      <w:r w:rsidRPr="00CB7A2F">
        <w:t xml:space="preserve"> </w:t>
      </w:r>
      <w:r w:rsidRPr="00CB7A2F">
        <w:rPr>
          <w:rFonts w:hint="eastAsia"/>
        </w:rPr>
        <w:t>период</w:t>
      </w:r>
      <w:r w:rsidRPr="00CB7A2F">
        <w:t xml:space="preserve"> </w:t>
      </w:r>
      <w:r w:rsidRPr="00CB7A2F">
        <w:rPr>
          <w:rFonts w:hint="eastAsia"/>
        </w:rPr>
        <w:t>до</w:t>
      </w:r>
      <w:r w:rsidRPr="00CB7A2F">
        <w:t xml:space="preserve"> 2035 </w:t>
      </w:r>
      <w:r w:rsidRPr="00CB7A2F">
        <w:rPr>
          <w:rFonts w:hint="eastAsia"/>
        </w:rPr>
        <w:t>г</w:t>
      </w:r>
      <w:r w:rsidRPr="00CB7A2F">
        <w:t>.;</w:t>
      </w:r>
    </w:p>
    <w:p w:rsidR="00E15471" w:rsidRPr="00CB7A2F" w:rsidRDefault="00E15471" w:rsidP="00E15471">
      <w:r w:rsidRPr="00CB7A2F">
        <w:t xml:space="preserve">- </w:t>
      </w:r>
      <w:r w:rsidRPr="00CB7A2F">
        <w:rPr>
          <w:rFonts w:hint="eastAsia"/>
        </w:rPr>
        <w:t>снижения</w:t>
      </w:r>
      <w:r w:rsidRPr="00CB7A2F">
        <w:t xml:space="preserve"> </w:t>
      </w:r>
      <w:r w:rsidRPr="00CB7A2F">
        <w:rPr>
          <w:rFonts w:hint="eastAsia"/>
        </w:rPr>
        <w:t>потерь</w:t>
      </w:r>
      <w:r w:rsidRPr="00CB7A2F">
        <w:t xml:space="preserve"> </w:t>
      </w:r>
      <w:r w:rsidRPr="00CB7A2F">
        <w:rPr>
          <w:rFonts w:hint="eastAsia"/>
        </w:rPr>
        <w:t>тепловой</w:t>
      </w:r>
      <w:r w:rsidRPr="00CB7A2F">
        <w:t xml:space="preserve"> </w:t>
      </w:r>
      <w:r w:rsidRPr="00CB7A2F">
        <w:rPr>
          <w:rFonts w:hint="eastAsia"/>
        </w:rPr>
        <w:t>энергии</w:t>
      </w:r>
      <w:r w:rsidRPr="00CB7A2F">
        <w:t xml:space="preserve"> </w:t>
      </w:r>
      <w:r w:rsidRPr="00CB7A2F">
        <w:rPr>
          <w:rFonts w:hint="eastAsia"/>
        </w:rPr>
        <w:t>при</w:t>
      </w:r>
      <w:r w:rsidRPr="00CB7A2F">
        <w:t xml:space="preserve"> </w:t>
      </w:r>
      <w:r w:rsidRPr="00CB7A2F">
        <w:rPr>
          <w:rFonts w:hint="eastAsia"/>
        </w:rPr>
        <w:t>транспортировке</w:t>
      </w:r>
      <w:r w:rsidRPr="00CB7A2F">
        <w:t xml:space="preserve"> </w:t>
      </w:r>
      <w:r w:rsidRPr="00CB7A2F">
        <w:rPr>
          <w:rFonts w:hint="eastAsia"/>
        </w:rPr>
        <w:t>с</w:t>
      </w:r>
      <w:r w:rsidRPr="00CB7A2F">
        <w:t xml:space="preserve"> </w:t>
      </w:r>
      <w:r w:rsidRPr="00CB7A2F">
        <w:rPr>
          <w:rFonts w:hint="eastAsia"/>
        </w:rPr>
        <w:t>учетом</w:t>
      </w:r>
      <w:r w:rsidRPr="00CB7A2F">
        <w:t xml:space="preserve"> </w:t>
      </w:r>
      <w:r w:rsidRPr="00CB7A2F">
        <w:rPr>
          <w:rFonts w:hint="eastAsia"/>
        </w:rPr>
        <w:t>завершения</w:t>
      </w:r>
      <w:r w:rsidRPr="00CB7A2F">
        <w:t xml:space="preserve"> </w:t>
      </w:r>
      <w:r w:rsidRPr="00CB7A2F">
        <w:rPr>
          <w:rFonts w:hint="eastAsia"/>
        </w:rPr>
        <w:t>реализации</w:t>
      </w:r>
      <w:r w:rsidRPr="00CB7A2F">
        <w:t xml:space="preserve"> </w:t>
      </w:r>
      <w:r w:rsidRPr="00CB7A2F">
        <w:rPr>
          <w:rFonts w:hint="eastAsia"/>
        </w:rPr>
        <w:t>мероприятий</w:t>
      </w:r>
      <w:r w:rsidRPr="00CB7A2F">
        <w:t xml:space="preserve"> </w:t>
      </w:r>
      <w:r w:rsidRPr="00CB7A2F">
        <w:rPr>
          <w:rFonts w:hint="eastAsia"/>
        </w:rPr>
        <w:t>по</w:t>
      </w:r>
      <w:r w:rsidRPr="00CB7A2F">
        <w:t xml:space="preserve"> </w:t>
      </w:r>
      <w:r w:rsidRPr="00CB7A2F">
        <w:rPr>
          <w:rFonts w:hint="eastAsia"/>
        </w:rPr>
        <w:t>строительству</w:t>
      </w:r>
      <w:r w:rsidRPr="00CB7A2F">
        <w:t xml:space="preserve"> </w:t>
      </w:r>
      <w:r w:rsidRPr="00CB7A2F">
        <w:rPr>
          <w:rFonts w:hint="eastAsia"/>
        </w:rPr>
        <w:t>и</w:t>
      </w:r>
      <w:r w:rsidRPr="00CB7A2F">
        <w:t xml:space="preserve"> </w:t>
      </w:r>
      <w:r w:rsidRPr="00CB7A2F">
        <w:rPr>
          <w:rFonts w:hint="eastAsia"/>
        </w:rPr>
        <w:t>перекладке</w:t>
      </w:r>
      <w:r w:rsidRPr="00CB7A2F">
        <w:t xml:space="preserve"> </w:t>
      </w:r>
      <w:r w:rsidRPr="00CB7A2F">
        <w:rPr>
          <w:rFonts w:hint="eastAsia"/>
        </w:rPr>
        <w:t>тепловых</w:t>
      </w:r>
      <w:r w:rsidRPr="00CB7A2F">
        <w:t xml:space="preserve"> </w:t>
      </w:r>
      <w:r w:rsidRPr="00CB7A2F">
        <w:rPr>
          <w:rFonts w:hint="eastAsia"/>
        </w:rPr>
        <w:t>сетей</w:t>
      </w:r>
      <w:r w:rsidRPr="00CB7A2F">
        <w:t>.</w:t>
      </w:r>
    </w:p>
    <w:p w:rsidR="00E15471" w:rsidRPr="00CB7A2F" w:rsidRDefault="00E15471" w:rsidP="00E15471">
      <w:r w:rsidRPr="00CB7A2F">
        <w:t xml:space="preserve">- </w:t>
      </w:r>
      <w:r w:rsidRPr="00CB7A2F">
        <w:rPr>
          <w:rFonts w:hint="eastAsia"/>
        </w:rPr>
        <w:t>при</w:t>
      </w:r>
      <w:r w:rsidRPr="00CB7A2F">
        <w:t xml:space="preserve"> </w:t>
      </w:r>
      <w:r w:rsidRPr="00CB7A2F">
        <w:rPr>
          <w:rFonts w:hint="eastAsia"/>
        </w:rPr>
        <w:t>прогнозировании</w:t>
      </w:r>
      <w:r w:rsidRPr="00CB7A2F">
        <w:t xml:space="preserve"> </w:t>
      </w:r>
      <w:r w:rsidRPr="00CB7A2F">
        <w:rPr>
          <w:rFonts w:hint="eastAsia"/>
        </w:rPr>
        <w:t>производственных</w:t>
      </w:r>
      <w:r w:rsidRPr="00CB7A2F">
        <w:t xml:space="preserve"> </w:t>
      </w:r>
      <w:r w:rsidRPr="00CB7A2F">
        <w:rPr>
          <w:rFonts w:hint="eastAsia"/>
        </w:rPr>
        <w:t>расходов</w:t>
      </w:r>
      <w:r w:rsidRPr="00CB7A2F">
        <w:t xml:space="preserve"> </w:t>
      </w:r>
      <w:r w:rsidRPr="00CB7A2F">
        <w:rPr>
          <w:rFonts w:hint="eastAsia"/>
        </w:rPr>
        <w:t>товарного</w:t>
      </w:r>
      <w:r w:rsidRPr="00CB7A2F">
        <w:t xml:space="preserve"> </w:t>
      </w:r>
      <w:r w:rsidRPr="00CB7A2F">
        <w:rPr>
          <w:rFonts w:hint="eastAsia"/>
        </w:rPr>
        <w:t>отпуска</w:t>
      </w:r>
      <w:r w:rsidRPr="00CB7A2F">
        <w:t xml:space="preserve"> </w:t>
      </w:r>
      <w:r w:rsidRPr="00CB7A2F">
        <w:rPr>
          <w:rFonts w:hint="eastAsia"/>
        </w:rPr>
        <w:t>учитывались</w:t>
      </w:r>
      <w:r w:rsidRPr="00CB7A2F">
        <w:t xml:space="preserve"> </w:t>
      </w:r>
      <w:r w:rsidRPr="00CB7A2F">
        <w:rPr>
          <w:rFonts w:hint="eastAsia"/>
        </w:rPr>
        <w:t>показатели</w:t>
      </w:r>
      <w:r w:rsidRPr="00CB7A2F">
        <w:t xml:space="preserve"> </w:t>
      </w:r>
      <w:r w:rsidRPr="00CB7A2F">
        <w:rPr>
          <w:rFonts w:hint="eastAsia"/>
        </w:rPr>
        <w:t>инфляции</w:t>
      </w:r>
      <w:r w:rsidRPr="00CB7A2F">
        <w:t xml:space="preserve"> </w:t>
      </w:r>
      <w:r w:rsidRPr="00CB7A2F">
        <w:rPr>
          <w:rFonts w:hint="eastAsia"/>
        </w:rPr>
        <w:t>и</w:t>
      </w:r>
      <w:r w:rsidRPr="00CB7A2F">
        <w:t xml:space="preserve"> </w:t>
      </w:r>
      <w:r w:rsidRPr="00CB7A2F">
        <w:rPr>
          <w:rFonts w:hint="eastAsia"/>
        </w:rPr>
        <w:t>прогнозные</w:t>
      </w:r>
      <w:r w:rsidRPr="00CB7A2F">
        <w:t xml:space="preserve"> </w:t>
      </w:r>
      <w:r w:rsidRPr="00CB7A2F">
        <w:rPr>
          <w:rFonts w:hint="eastAsia"/>
        </w:rPr>
        <w:t>тарифы</w:t>
      </w:r>
      <w:r w:rsidRPr="00CB7A2F">
        <w:t xml:space="preserve"> </w:t>
      </w:r>
      <w:r w:rsidRPr="00CB7A2F">
        <w:rPr>
          <w:rFonts w:hint="eastAsia"/>
        </w:rPr>
        <w:t>на</w:t>
      </w:r>
      <w:r w:rsidRPr="00CB7A2F">
        <w:t xml:space="preserve"> </w:t>
      </w:r>
      <w:r w:rsidRPr="00CB7A2F">
        <w:rPr>
          <w:rFonts w:hint="eastAsia"/>
        </w:rPr>
        <w:t>покупные</w:t>
      </w:r>
      <w:r w:rsidRPr="00CB7A2F">
        <w:t xml:space="preserve"> </w:t>
      </w:r>
      <w:r w:rsidRPr="00CB7A2F">
        <w:rPr>
          <w:rFonts w:hint="eastAsia"/>
        </w:rPr>
        <w:t>энергоносители</w:t>
      </w:r>
      <w:r w:rsidRPr="00CB7A2F">
        <w:t xml:space="preserve"> </w:t>
      </w:r>
      <w:r w:rsidRPr="00CB7A2F">
        <w:rPr>
          <w:rFonts w:hint="eastAsia"/>
        </w:rPr>
        <w:t>и</w:t>
      </w:r>
      <w:r w:rsidRPr="00CB7A2F">
        <w:t xml:space="preserve"> </w:t>
      </w:r>
      <w:r w:rsidRPr="00CB7A2F">
        <w:rPr>
          <w:rFonts w:hint="eastAsia"/>
        </w:rPr>
        <w:t>воду</w:t>
      </w:r>
      <w:r w:rsidRPr="00CB7A2F">
        <w:t xml:space="preserve">, </w:t>
      </w:r>
      <w:r w:rsidRPr="00CB7A2F">
        <w:rPr>
          <w:rFonts w:hint="eastAsia"/>
        </w:rPr>
        <w:t>расчет</w:t>
      </w:r>
      <w:r w:rsidRPr="00CB7A2F">
        <w:t xml:space="preserve"> </w:t>
      </w:r>
      <w:r w:rsidRPr="00CB7A2F">
        <w:rPr>
          <w:rFonts w:hint="eastAsia"/>
        </w:rPr>
        <w:t>которых</w:t>
      </w:r>
      <w:r w:rsidRPr="00CB7A2F">
        <w:t xml:space="preserve"> </w:t>
      </w:r>
      <w:r w:rsidRPr="00CB7A2F">
        <w:rPr>
          <w:rFonts w:hint="eastAsia"/>
        </w:rPr>
        <w:t>представлен</w:t>
      </w:r>
      <w:r w:rsidRPr="00CB7A2F">
        <w:t xml:space="preserve"> </w:t>
      </w:r>
      <w:r w:rsidRPr="00CB7A2F">
        <w:rPr>
          <w:rFonts w:hint="eastAsia"/>
        </w:rPr>
        <w:t>в</w:t>
      </w:r>
      <w:r w:rsidRPr="00CB7A2F">
        <w:t xml:space="preserve"> таблице.</w:t>
      </w:r>
    </w:p>
    <w:p w:rsidR="00E15471" w:rsidRPr="00CB7A2F" w:rsidRDefault="00E15471" w:rsidP="00E15471">
      <w:r w:rsidRPr="00CB7A2F">
        <w:rPr>
          <w:rFonts w:hint="eastAsia"/>
        </w:rPr>
        <w:t>Расчет</w:t>
      </w:r>
      <w:r w:rsidRPr="00CB7A2F">
        <w:t xml:space="preserve"> </w:t>
      </w:r>
      <w:r w:rsidRPr="00CB7A2F">
        <w:rPr>
          <w:rFonts w:hint="eastAsia"/>
        </w:rPr>
        <w:t>ценовых</w:t>
      </w:r>
      <w:r w:rsidRPr="00CB7A2F">
        <w:t xml:space="preserve"> </w:t>
      </w:r>
      <w:r w:rsidRPr="00CB7A2F">
        <w:rPr>
          <w:rFonts w:hint="eastAsia"/>
        </w:rPr>
        <w:t>последствий</w:t>
      </w:r>
      <w:r w:rsidRPr="00CB7A2F">
        <w:t xml:space="preserve"> </w:t>
      </w:r>
      <w:r w:rsidRPr="00CB7A2F">
        <w:rPr>
          <w:rFonts w:hint="eastAsia"/>
        </w:rPr>
        <w:t>реализации</w:t>
      </w:r>
      <w:r w:rsidRPr="00CB7A2F">
        <w:t xml:space="preserve"> </w:t>
      </w:r>
      <w:r w:rsidRPr="00CB7A2F">
        <w:rPr>
          <w:rFonts w:hint="eastAsia"/>
        </w:rPr>
        <w:t>мероприятий</w:t>
      </w:r>
      <w:r w:rsidRPr="00CB7A2F">
        <w:t xml:space="preserve"> </w:t>
      </w:r>
      <w:r w:rsidRPr="00CB7A2F">
        <w:rPr>
          <w:rFonts w:hint="eastAsia"/>
        </w:rPr>
        <w:t>предполагает</w:t>
      </w:r>
      <w:r w:rsidRPr="00CB7A2F">
        <w:t xml:space="preserve">, </w:t>
      </w:r>
      <w:r w:rsidRPr="00CB7A2F">
        <w:rPr>
          <w:rFonts w:hint="eastAsia"/>
        </w:rPr>
        <w:t>что</w:t>
      </w:r>
      <w:r w:rsidRPr="00CB7A2F">
        <w:t xml:space="preserve"> </w:t>
      </w:r>
      <w:r w:rsidRPr="00CB7A2F">
        <w:rPr>
          <w:rFonts w:hint="eastAsia"/>
        </w:rPr>
        <w:t>инвестиционная</w:t>
      </w:r>
      <w:r w:rsidRPr="00CB7A2F">
        <w:t xml:space="preserve"> </w:t>
      </w:r>
      <w:r w:rsidRPr="00CB7A2F">
        <w:rPr>
          <w:rFonts w:hint="eastAsia"/>
        </w:rPr>
        <w:t>составляющая</w:t>
      </w:r>
      <w:r w:rsidRPr="00CB7A2F">
        <w:t xml:space="preserve"> </w:t>
      </w:r>
      <w:r w:rsidRPr="00CB7A2F">
        <w:rPr>
          <w:rFonts w:hint="eastAsia"/>
        </w:rPr>
        <w:t>в</w:t>
      </w:r>
      <w:r w:rsidRPr="00CB7A2F">
        <w:t xml:space="preserve"> </w:t>
      </w:r>
      <w:r w:rsidRPr="00CB7A2F">
        <w:rPr>
          <w:rFonts w:hint="eastAsia"/>
        </w:rPr>
        <w:t>тарифе</w:t>
      </w:r>
      <w:r w:rsidRPr="00CB7A2F">
        <w:t xml:space="preserve"> </w:t>
      </w:r>
      <w:r w:rsidRPr="00CB7A2F">
        <w:rPr>
          <w:rFonts w:hint="eastAsia"/>
        </w:rPr>
        <w:t>и</w:t>
      </w:r>
      <w:r w:rsidRPr="00CB7A2F">
        <w:t xml:space="preserve"> </w:t>
      </w:r>
      <w:r w:rsidRPr="00CB7A2F">
        <w:rPr>
          <w:rFonts w:hint="eastAsia"/>
        </w:rPr>
        <w:t>срок</w:t>
      </w:r>
      <w:r w:rsidRPr="00CB7A2F">
        <w:t xml:space="preserve"> </w:t>
      </w:r>
      <w:r w:rsidRPr="00CB7A2F">
        <w:rPr>
          <w:rFonts w:hint="eastAsia"/>
        </w:rPr>
        <w:t>ее</w:t>
      </w:r>
      <w:r w:rsidRPr="00CB7A2F">
        <w:t xml:space="preserve"> </w:t>
      </w:r>
      <w:r w:rsidRPr="00CB7A2F">
        <w:rPr>
          <w:rFonts w:hint="eastAsia"/>
        </w:rPr>
        <w:t>включения</w:t>
      </w:r>
      <w:r w:rsidRPr="00CB7A2F">
        <w:t xml:space="preserve"> </w:t>
      </w:r>
      <w:r w:rsidRPr="00CB7A2F">
        <w:rPr>
          <w:rFonts w:hint="eastAsia"/>
        </w:rPr>
        <w:t>в</w:t>
      </w:r>
      <w:r w:rsidRPr="00CB7A2F">
        <w:t xml:space="preserve"> </w:t>
      </w:r>
      <w:r w:rsidRPr="00CB7A2F">
        <w:rPr>
          <w:rFonts w:hint="eastAsia"/>
        </w:rPr>
        <w:t>тариф</w:t>
      </w:r>
      <w:r w:rsidRPr="00CB7A2F">
        <w:t xml:space="preserve">, </w:t>
      </w:r>
      <w:r w:rsidRPr="00CB7A2F">
        <w:rPr>
          <w:rFonts w:hint="eastAsia"/>
        </w:rPr>
        <w:t>должны</w:t>
      </w:r>
      <w:r w:rsidRPr="00CB7A2F">
        <w:t xml:space="preserve"> </w:t>
      </w:r>
      <w:r w:rsidRPr="00CB7A2F">
        <w:rPr>
          <w:rFonts w:hint="eastAsia"/>
        </w:rPr>
        <w:t>обеспечивать</w:t>
      </w:r>
      <w:r w:rsidRPr="00CB7A2F">
        <w:t xml:space="preserve"> </w:t>
      </w:r>
      <w:r w:rsidRPr="00CB7A2F">
        <w:rPr>
          <w:rFonts w:hint="eastAsia"/>
        </w:rPr>
        <w:t>баланс</w:t>
      </w:r>
      <w:r w:rsidRPr="00CB7A2F">
        <w:t xml:space="preserve"> </w:t>
      </w:r>
      <w:r w:rsidRPr="00CB7A2F">
        <w:rPr>
          <w:rFonts w:hint="eastAsia"/>
        </w:rPr>
        <w:t>интересов</w:t>
      </w:r>
      <w:r w:rsidRPr="00CB7A2F">
        <w:t xml:space="preserve"> </w:t>
      </w:r>
      <w:r w:rsidRPr="00CB7A2F">
        <w:rPr>
          <w:rFonts w:hint="eastAsia"/>
        </w:rPr>
        <w:t>теплоснабжающих</w:t>
      </w:r>
      <w:r w:rsidRPr="00CB7A2F">
        <w:t xml:space="preserve"> </w:t>
      </w:r>
      <w:r w:rsidRPr="00CB7A2F">
        <w:rPr>
          <w:rFonts w:hint="eastAsia"/>
        </w:rPr>
        <w:t>организаций</w:t>
      </w:r>
      <w:r w:rsidRPr="00CB7A2F">
        <w:t xml:space="preserve"> </w:t>
      </w:r>
      <w:r w:rsidRPr="00CB7A2F">
        <w:rPr>
          <w:rFonts w:hint="eastAsia"/>
        </w:rPr>
        <w:t>и</w:t>
      </w:r>
      <w:r w:rsidRPr="00CB7A2F">
        <w:t xml:space="preserve"> </w:t>
      </w:r>
      <w:r w:rsidRPr="00CB7A2F">
        <w:rPr>
          <w:rFonts w:hint="eastAsia"/>
        </w:rPr>
        <w:t>потребителей</w:t>
      </w:r>
      <w:r w:rsidRPr="00CB7A2F">
        <w:t xml:space="preserve"> </w:t>
      </w:r>
      <w:r w:rsidRPr="00CB7A2F">
        <w:rPr>
          <w:rFonts w:hint="eastAsia"/>
        </w:rPr>
        <w:t>услуг</w:t>
      </w:r>
      <w:r w:rsidRPr="00CB7A2F">
        <w:t xml:space="preserve"> </w:t>
      </w:r>
      <w:r w:rsidRPr="00CB7A2F">
        <w:rPr>
          <w:rFonts w:hint="eastAsia"/>
        </w:rPr>
        <w:t>теплоснабжения</w:t>
      </w:r>
      <w:r w:rsidRPr="00CB7A2F">
        <w:t xml:space="preserve"> </w:t>
      </w:r>
      <w:r w:rsidRPr="00CB7A2F">
        <w:rPr>
          <w:rFonts w:hint="eastAsia"/>
        </w:rPr>
        <w:t>и</w:t>
      </w:r>
      <w:r w:rsidRPr="00CB7A2F">
        <w:t xml:space="preserve"> </w:t>
      </w:r>
      <w:r w:rsidRPr="00CB7A2F">
        <w:rPr>
          <w:rFonts w:hint="eastAsia"/>
        </w:rPr>
        <w:t>обеспечивать</w:t>
      </w:r>
      <w:r w:rsidRPr="00CB7A2F">
        <w:t xml:space="preserve"> </w:t>
      </w:r>
      <w:r w:rsidRPr="00CB7A2F">
        <w:rPr>
          <w:rFonts w:hint="eastAsia"/>
        </w:rPr>
        <w:t>покрытие</w:t>
      </w:r>
      <w:r w:rsidRPr="00CB7A2F">
        <w:t xml:space="preserve"> </w:t>
      </w:r>
      <w:r w:rsidRPr="00CB7A2F">
        <w:rPr>
          <w:rFonts w:hint="eastAsia"/>
        </w:rPr>
        <w:t>обоснованных</w:t>
      </w:r>
      <w:r w:rsidRPr="00CB7A2F">
        <w:t xml:space="preserve"> </w:t>
      </w:r>
      <w:r w:rsidRPr="00CB7A2F">
        <w:rPr>
          <w:rFonts w:hint="eastAsia"/>
        </w:rPr>
        <w:t>финансовых</w:t>
      </w:r>
      <w:r w:rsidRPr="00CB7A2F">
        <w:t xml:space="preserve"> </w:t>
      </w:r>
      <w:r w:rsidRPr="00CB7A2F">
        <w:rPr>
          <w:rFonts w:hint="eastAsia"/>
        </w:rPr>
        <w:t>потребностей</w:t>
      </w:r>
      <w:r w:rsidRPr="00CB7A2F">
        <w:t xml:space="preserve">, </w:t>
      </w:r>
      <w:r w:rsidRPr="00CB7A2F">
        <w:rPr>
          <w:rFonts w:hint="eastAsia"/>
        </w:rPr>
        <w:t>необходимых</w:t>
      </w:r>
      <w:r w:rsidRPr="00CB7A2F">
        <w:t xml:space="preserve"> </w:t>
      </w:r>
      <w:r w:rsidRPr="00CB7A2F">
        <w:rPr>
          <w:rFonts w:hint="eastAsia"/>
        </w:rPr>
        <w:t>для</w:t>
      </w:r>
      <w:r w:rsidRPr="00CB7A2F">
        <w:t xml:space="preserve"> </w:t>
      </w:r>
      <w:r w:rsidRPr="00CB7A2F">
        <w:rPr>
          <w:rFonts w:hint="eastAsia"/>
        </w:rPr>
        <w:t>реализации</w:t>
      </w:r>
      <w:r w:rsidRPr="00CB7A2F">
        <w:t xml:space="preserve"> </w:t>
      </w:r>
      <w:r w:rsidRPr="00CB7A2F">
        <w:rPr>
          <w:rFonts w:hint="eastAsia"/>
        </w:rPr>
        <w:t>мероприятий</w:t>
      </w:r>
      <w:r w:rsidRPr="00CB7A2F">
        <w:t xml:space="preserve"> </w:t>
      </w:r>
      <w:r w:rsidRPr="00CB7A2F">
        <w:rPr>
          <w:rFonts w:hint="eastAsia"/>
        </w:rPr>
        <w:t>и</w:t>
      </w:r>
      <w:r w:rsidRPr="00CB7A2F">
        <w:t xml:space="preserve"> </w:t>
      </w:r>
      <w:r w:rsidRPr="00CB7A2F">
        <w:rPr>
          <w:rFonts w:hint="eastAsia"/>
        </w:rPr>
        <w:t>подлежащих</w:t>
      </w:r>
      <w:r w:rsidRPr="00CB7A2F">
        <w:t xml:space="preserve"> </w:t>
      </w:r>
      <w:r w:rsidRPr="00CB7A2F">
        <w:rPr>
          <w:rFonts w:hint="eastAsia"/>
        </w:rPr>
        <w:t>возмещению</w:t>
      </w:r>
      <w:r w:rsidRPr="00CB7A2F">
        <w:t xml:space="preserve"> </w:t>
      </w:r>
      <w:r w:rsidRPr="00CB7A2F">
        <w:rPr>
          <w:rFonts w:hint="eastAsia"/>
        </w:rPr>
        <w:t>через</w:t>
      </w:r>
      <w:r w:rsidRPr="00CB7A2F">
        <w:t xml:space="preserve"> </w:t>
      </w:r>
      <w:r w:rsidRPr="00CB7A2F">
        <w:rPr>
          <w:rFonts w:hint="eastAsia"/>
        </w:rPr>
        <w:t>тарифные</w:t>
      </w:r>
      <w:r w:rsidRPr="00CB7A2F">
        <w:t xml:space="preserve"> </w:t>
      </w:r>
      <w:r w:rsidRPr="00CB7A2F">
        <w:rPr>
          <w:rFonts w:hint="eastAsia"/>
        </w:rPr>
        <w:t>источники</w:t>
      </w:r>
      <w:r w:rsidRPr="00CB7A2F">
        <w:t>.</w:t>
      </w:r>
    </w:p>
    <w:p w:rsidR="00E15471" w:rsidRPr="00CB7A2F" w:rsidRDefault="00E15471" w:rsidP="00E15471">
      <w:r w:rsidRPr="00CB7A2F">
        <w:rPr>
          <w:rFonts w:hint="eastAsia"/>
        </w:rPr>
        <w:t>Разработанный</w:t>
      </w:r>
      <w:r w:rsidRPr="00CB7A2F">
        <w:t xml:space="preserve"> </w:t>
      </w:r>
      <w:r w:rsidRPr="00CB7A2F">
        <w:rPr>
          <w:rFonts w:hint="eastAsia"/>
        </w:rPr>
        <w:t>вариант</w:t>
      </w:r>
      <w:r w:rsidRPr="00CB7A2F">
        <w:t xml:space="preserve"> </w:t>
      </w:r>
      <w:r w:rsidRPr="00CB7A2F">
        <w:rPr>
          <w:rFonts w:hint="eastAsia"/>
        </w:rPr>
        <w:t>тарифного</w:t>
      </w:r>
      <w:r w:rsidRPr="00CB7A2F">
        <w:t xml:space="preserve"> </w:t>
      </w:r>
      <w:r w:rsidRPr="00CB7A2F">
        <w:rPr>
          <w:rFonts w:hint="eastAsia"/>
        </w:rPr>
        <w:t>сценария</w:t>
      </w:r>
      <w:r w:rsidRPr="00CB7A2F">
        <w:t xml:space="preserve"> </w:t>
      </w:r>
      <w:r w:rsidRPr="00CB7A2F">
        <w:rPr>
          <w:rFonts w:hint="eastAsia"/>
        </w:rPr>
        <w:t>основан</w:t>
      </w:r>
      <w:r w:rsidRPr="00CB7A2F">
        <w:t xml:space="preserve"> </w:t>
      </w:r>
      <w:r w:rsidRPr="00CB7A2F">
        <w:rPr>
          <w:rFonts w:hint="eastAsia"/>
        </w:rPr>
        <w:t>на</w:t>
      </w:r>
      <w:r w:rsidRPr="00CB7A2F">
        <w:t xml:space="preserve"> </w:t>
      </w:r>
      <w:r w:rsidRPr="00CB7A2F">
        <w:rPr>
          <w:rFonts w:hint="eastAsia"/>
        </w:rPr>
        <w:t>необходимости</w:t>
      </w:r>
      <w:r w:rsidRPr="00CB7A2F">
        <w:t xml:space="preserve"> </w:t>
      </w:r>
      <w:r w:rsidRPr="00CB7A2F">
        <w:rPr>
          <w:rFonts w:hint="eastAsia"/>
        </w:rPr>
        <w:t>обеспечения</w:t>
      </w:r>
      <w:r w:rsidRPr="00CB7A2F">
        <w:t>:</w:t>
      </w:r>
    </w:p>
    <w:p w:rsidR="00E15471" w:rsidRPr="00CB7A2F" w:rsidRDefault="00E15471" w:rsidP="00E15471">
      <w:r w:rsidRPr="00CB7A2F">
        <w:t xml:space="preserve">- </w:t>
      </w:r>
      <w:r w:rsidRPr="00CB7A2F">
        <w:rPr>
          <w:rFonts w:hint="eastAsia"/>
        </w:rPr>
        <w:t>допустимой</w:t>
      </w:r>
      <w:r w:rsidRPr="00CB7A2F">
        <w:t xml:space="preserve"> </w:t>
      </w:r>
      <w:r w:rsidRPr="00CB7A2F">
        <w:rPr>
          <w:rFonts w:hint="eastAsia"/>
        </w:rPr>
        <w:t>тарифной</w:t>
      </w:r>
      <w:r w:rsidRPr="00CB7A2F">
        <w:t xml:space="preserve"> </w:t>
      </w:r>
      <w:r w:rsidRPr="00CB7A2F">
        <w:rPr>
          <w:rFonts w:hint="eastAsia"/>
        </w:rPr>
        <w:t>нагрузки</w:t>
      </w:r>
      <w:r w:rsidRPr="00CB7A2F">
        <w:t xml:space="preserve"> </w:t>
      </w:r>
      <w:r w:rsidRPr="00CB7A2F">
        <w:rPr>
          <w:rFonts w:hint="eastAsia"/>
        </w:rPr>
        <w:t>на</w:t>
      </w:r>
      <w:r w:rsidRPr="00CB7A2F">
        <w:t xml:space="preserve"> </w:t>
      </w:r>
      <w:r w:rsidRPr="00CB7A2F">
        <w:rPr>
          <w:rFonts w:hint="eastAsia"/>
        </w:rPr>
        <w:t>потребителей</w:t>
      </w:r>
      <w:r w:rsidRPr="00CB7A2F">
        <w:t xml:space="preserve">, </w:t>
      </w:r>
      <w:r w:rsidRPr="00CB7A2F">
        <w:rPr>
          <w:rFonts w:hint="eastAsia"/>
        </w:rPr>
        <w:t>доступности</w:t>
      </w:r>
      <w:r w:rsidRPr="00CB7A2F">
        <w:t xml:space="preserve"> </w:t>
      </w:r>
      <w:r w:rsidRPr="00CB7A2F">
        <w:rPr>
          <w:rFonts w:hint="eastAsia"/>
        </w:rPr>
        <w:t>услуг</w:t>
      </w:r>
      <w:r w:rsidRPr="00CB7A2F">
        <w:t xml:space="preserve"> </w:t>
      </w:r>
      <w:r w:rsidRPr="00CB7A2F">
        <w:rPr>
          <w:rFonts w:hint="eastAsia"/>
        </w:rPr>
        <w:t>теплоснабжения</w:t>
      </w:r>
      <w:r w:rsidRPr="00CB7A2F">
        <w:t xml:space="preserve"> </w:t>
      </w:r>
      <w:r w:rsidRPr="00CB7A2F">
        <w:rPr>
          <w:rFonts w:hint="eastAsia"/>
        </w:rPr>
        <w:t>потребителям</w:t>
      </w:r>
      <w:r w:rsidRPr="00CB7A2F">
        <w:t>;</w:t>
      </w:r>
    </w:p>
    <w:p w:rsidR="00E15471" w:rsidRPr="00CB7A2F" w:rsidRDefault="00E15471" w:rsidP="00E15471">
      <w:r w:rsidRPr="00CB7A2F">
        <w:t xml:space="preserve">- </w:t>
      </w:r>
      <w:r w:rsidRPr="00CB7A2F">
        <w:rPr>
          <w:rFonts w:hint="eastAsia"/>
        </w:rPr>
        <w:t>приемлемых</w:t>
      </w:r>
      <w:r w:rsidRPr="00CB7A2F">
        <w:t xml:space="preserve"> </w:t>
      </w:r>
      <w:r w:rsidRPr="00CB7A2F">
        <w:rPr>
          <w:rFonts w:hint="eastAsia"/>
        </w:rPr>
        <w:t>для</w:t>
      </w:r>
      <w:r w:rsidRPr="00CB7A2F">
        <w:t xml:space="preserve"> </w:t>
      </w:r>
      <w:r w:rsidRPr="00CB7A2F">
        <w:rPr>
          <w:rFonts w:hint="eastAsia"/>
        </w:rPr>
        <w:t>ЕТО</w:t>
      </w:r>
      <w:r w:rsidRPr="00CB7A2F">
        <w:t xml:space="preserve"> </w:t>
      </w:r>
      <w:r w:rsidRPr="00CB7A2F">
        <w:rPr>
          <w:rFonts w:hint="eastAsia"/>
        </w:rPr>
        <w:t>показателей</w:t>
      </w:r>
      <w:r w:rsidRPr="00CB7A2F">
        <w:t xml:space="preserve"> </w:t>
      </w:r>
      <w:r w:rsidRPr="00CB7A2F">
        <w:rPr>
          <w:rFonts w:hint="eastAsia"/>
        </w:rPr>
        <w:t>эффективности</w:t>
      </w:r>
      <w:r w:rsidRPr="00CB7A2F">
        <w:t xml:space="preserve"> </w:t>
      </w:r>
      <w:r w:rsidRPr="00CB7A2F">
        <w:rPr>
          <w:rFonts w:hint="eastAsia"/>
        </w:rPr>
        <w:t>инвестиций</w:t>
      </w:r>
      <w:r w:rsidRPr="00CB7A2F">
        <w:t xml:space="preserve"> </w:t>
      </w:r>
      <w:r w:rsidRPr="00CB7A2F">
        <w:rPr>
          <w:rFonts w:hint="eastAsia"/>
        </w:rPr>
        <w:t>при</w:t>
      </w:r>
      <w:r w:rsidRPr="00CB7A2F">
        <w:t xml:space="preserve"> </w:t>
      </w:r>
      <w:r w:rsidRPr="00CB7A2F">
        <w:rPr>
          <w:rFonts w:hint="eastAsia"/>
        </w:rPr>
        <w:t>реализации</w:t>
      </w:r>
      <w:r w:rsidRPr="00CB7A2F">
        <w:t xml:space="preserve"> </w:t>
      </w:r>
      <w:r w:rsidRPr="00CB7A2F">
        <w:rPr>
          <w:rFonts w:hint="eastAsia"/>
        </w:rPr>
        <w:t>мероприятий</w:t>
      </w:r>
      <w:r w:rsidRPr="00CB7A2F">
        <w:t xml:space="preserve"> (</w:t>
      </w:r>
      <w:r w:rsidRPr="00CB7A2F">
        <w:rPr>
          <w:rFonts w:hint="eastAsia"/>
        </w:rPr>
        <w:t>простых</w:t>
      </w:r>
      <w:r w:rsidRPr="00CB7A2F">
        <w:t xml:space="preserve"> </w:t>
      </w:r>
      <w:r w:rsidRPr="00CB7A2F">
        <w:rPr>
          <w:rFonts w:hint="eastAsia"/>
        </w:rPr>
        <w:t>и</w:t>
      </w:r>
      <w:r w:rsidRPr="00CB7A2F">
        <w:t xml:space="preserve"> </w:t>
      </w:r>
      <w:r w:rsidRPr="00CB7A2F">
        <w:rPr>
          <w:rFonts w:hint="eastAsia"/>
        </w:rPr>
        <w:t>дисконтированных</w:t>
      </w:r>
      <w:r w:rsidRPr="00CB7A2F">
        <w:t>).</w:t>
      </w:r>
    </w:p>
    <w:p w:rsidR="00E15471" w:rsidRPr="00CB7A2F" w:rsidRDefault="00E15471" w:rsidP="00E15471">
      <w:r w:rsidRPr="00CB7A2F">
        <w:rPr>
          <w:rFonts w:hint="eastAsia"/>
        </w:rPr>
        <w:t>Прогноз</w:t>
      </w:r>
      <w:r w:rsidRPr="00CB7A2F">
        <w:t xml:space="preserve"> </w:t>
      </w:r>
      <w:r w:rsidRPr="00CB7A2F">
        <w:rPr>
          <w:rFonts w:hint="eastAsia"/>
        </w:rPr>
        <w:t>тарифов</w:t>
      </w:r>
      <w:r w:rsidRPr="00CB7A2F">
        <w:t xml:space="preserve"> </w:t>
      </w:r>
      <w:r w:rsidRPr="00CB7A2F">
        <w:rPr>
          <w:rFonts w:hint="eastAsia"/>
        </w:rPr>
        <w:t>ЕТО</w:t>
      </w:r>
      <w:r w:rsidRPr="00CB7A2F">
        <w:t xml:space="preserve"> </w:t>
      </w:r>
      <w:r w:rsidRPr="00CB7A2F">
        <w:rPr>
          <w:rFonts w:hint="eastAsia"/>
        </w:rPr>
        <w:t>на</w:t>
      </w:r>
      <w:r w:rsidRPr="00CB7A2F">
        <w:t xml:space="preserve"> </w:t>
      </w:r>
      <w:r w:rsidRPr="00CB7A2F">
        <w:rPr>
          <w:rFonts w:hint="eastAsia"/>
        </w:rPr>
        <w:t>тепловую</w:t>
      </w:r>
      <w:r w:rsidRPr="00CB7A2F">
        <w:t xml:space="preserve"> </w:t>
      </w:r>
      <w:r w:rsidRPr="00CB7A2F">
        <w:rPr>
          <w:rFonts w:hint="eastAsia"/>
        </w:rPr>
        <w:t>энергию</w:t>
      </w:r>
      <w:r w:rsidRPr="00CB7A2F">
        <w:t xml:space="preserve"> </w:t>
      </w:r>
      <w:r w:rsidRPr="00CB7A2F">
        <w:rPr>
          <w:rFonts w:hint="eastAsia"/>
        </w:rPr>
        <w:t>и</w:t>
      </w:r>
      <w:r w:rsidRPr="00CB7A2F">
        <w:t xml:space="preserve"> </w:t>
      </w:r>
      <w:r w:rsidRPr="00CB7A2F">
        <w:rPr>
          <w:rFonts w:hint="eastAsia"/>
        </w:rPr>
        <w:t>их</w:t>
      </w:r>
      <w:r w:rsidRPr="00CB7A2F">
        <w:t xml:space="preserve"> </w:t>
      </w:r>
      <w:r w:rsidRPr="00CB7A2F">
        <w:rPr>
          <w:rFonts w:hint="eastAsia"/>
        </w:rPr>
        <w:t>индекс</w:t>
      </w:r>
      <w:r w:rsidRPr="00CB7A2F">
        <w:t xml:space="preserve"> </w:t>
      </w:r>
      <w:r w:rsidRPr="00CB7A2F">
        <w:rPr>
          <w:rFonts w:hint="eastAsia"/>
        </w:rPr>
        <w:t>роста</w:t>
      </w:r>
      <w:r w:rsidRPr="00CB7A2F">
        <w:t xml:space="preserve"> </w:t>
      </w:r>
      <w:r w:rsidRPr="00CB7A2F">
        <w:rPr>
          <w:rFonts w:hint="eastAsia"/>
        </w:rPr>
        <w:t>на</w:t>
      </w:r>
      <w:r w:rsidRPr="00CB7A2F">
        <w:t xml:space="preserve"> 2022-2035 </w:t>
      </w:r>
      <w:r w:rsidRPr="00CB7A2F">
        <w:rPr>
          <w:rFonts w:hint="eastAsia"/>
        </w:rPr>
        <w:t>гг</w:t>
      </w:r>
      <w:r w:rsidRPr="00CB7A2F">
        <w:t xml:space="preserve">. </w:t>
      </w:r>
      <w:r w:rsidRPr="00CB7A2F">
        <w:rPr>
          <w:rFonts w:hint="eastAsia"/>
        </w:rPr>
        <w:t>приведены</w:t>
      </w:r>
      <w:r w:rsidRPr="00CB7A2F">
        <w:t xml:space="preserve"> </w:t>
      </w:r>
      <w:r w:rsidRPr="00CB7A2F">
        <w:rPr>
          <w:rFonts w:hint="eastAsia"/>
        </w:rPr>
        <w:t>в</w:t>
      </w:r>
      <w:r w:rsidRPr="00CB7A2F">
        <w:t xml:space="preserve"> таблице.</w:t>
      </w:r>
    </w:p>
    <w:p w:rsidR="00E15471" w:rsidRPr="00CB7A2F" w:rsidRDefault="00E15471" w:rsidP="00E15471">
      <w:pPr>
        <w:sectPr w:rsidR="00E15471" w:rsidRPr="00CB7A2F" w:rsidSect="00C71877">
          <w:footerReference w:type="default" r:id="rId28"/>
          <w:pgSz w:w="11909" w:h="16834" w:code="9"/>
          <w:pgMar w:top="561" w:right="851" w:bottom="1134" w:left="1440" w:header="181" w:footer="720" w:gutter="0"/>
          <w:cols w:space="60"/>
          <w:noEndnote/>
          <w:titlePg/>
          <w:docGrid w:linePitch="272"/>
        </w:sectPr>
      </w:pPr>
    </w:p>
    <w:tbl>
      <w:tblPr>
        <w:tblW w:w="5000" w:type="pct"/>
        <w:tblLayout w:type="fixed"/>
        <w:tblLook w:val="04A0"/>
      </w:tblPr>
      <w:tblGrid>
        <w:gridCol w:w="3797"/>
        <w:gridCol w:w="710"/>
        <w:gridCol w:w="849"/>
        <w:gridCol w:w="713"/>
        <w:gridCol w:w="713"/>
        <w:gridCol w:w="717"/>
        <w:gridCol w:w="713"/>
        <w:gridCol w:w="717"/>
        <w:gridCol w:w="713"/>
        <w:gridCol w:w="717"/>
        <w:gridCol w:w="712"/>
        <w:gridCol w:w="712"/>
        <w:gridCol w:w="716"/>
        <w:gridCol w:w="712"/>
        <w:gridCol w:w="716"/>
        <w:gridCol w:w="712"/>
        <w:gridCol w:w="716"/>
      </w:tblGrid>
      <w:tr w:rsidR="00E15471" w:rsidRPr="00CB7A2F" w:rsidTr="00FB5261">
        <w:trPr>
          <w:trHeight w:val="300"/>
        </w:trPr>
        <w:tc>
          <w:tcPr>
            <w:tcW w:w="1235"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rsidR="00E15471" w:rsidRPr="00CB7A2F" w:rsidRDefault="00E15471" w:rsidP="00FB5261">
            <w:r w:rsidRPr="00CB7A2F">
              <w:lastRenderedPageBreak/>
              <w:t>Наименование</w:t>
            </w:r>
          </w:p>
        </w:tc>
        <w:tc>
          <w:tcPr>
            <w:tcW w:w="231" w:type="pct"/>
            <w:tcBorders>
              <w:top w:val="single" w:sz="8" w:space="0" w:color="auto"/>
              <w:left w:val="nil"/>
              <w:bottom w:val="single" w:sz="8" w:space="0" w:color="auto"/>
              <w:right w:val="single" w:sz="8" w:space="0" w:color="auto"/>
            </w:tcBorders>
            <w:shd w:val="clear" w:color="auto" w:fill="auto"/>
            <w:noWrap/>
            <w:vAlign w:val="bottom"/>
            <w:hideMark/>
          </w:tcPr>
          <w:p w:rsidR="00E15471" w:rsidRPr="00CB7A2F" w:rsidRDefault="00E15471" w:rsidP="00FB5261">
            <w:r w:rsidRPr="00CB7A2F">
              <w:t>Дополн.</w:t>
            </w:r>
          </w:p>
        </w:tc>
        <w:tc>
          <w:tcPr>
            <w:tcW w:w="276" w:type="pct"/>
            <w:tcBorders>
              <w:top w:val="single" w:sz="8" w:space="0" w:color="auto"/>
              <w:left w:val="nil"/>
              <w:bottom w:val="single" w:sz="8" w:space="0" w:color="auto"/>
              <w:right w:val="single" w:sz="8" w:space="0" w:color="auto"/>
            </w:tcBorders>
            <w:shd w:val="clear" w:color="auto" w:fill="auto"/>
            <w:noWrap/>
            <w:vAlign w:val="bottom"/>
            <w:hideMark/>
          </w:tcPr>
          <w:p w:rsidR="00E15471" w:rsidRPr="00CB7A2F" w:rsidRDefault="00E15471" w:rsidP="00FB5261">
            <w:r w:rsidRPr="00CB7A2F">
              <w:t>Ед. изм</w:t>
            </w:r>
          </w:p>
        </w:tc>
        <w:tc>
          <w:tcPr>
            <w:tcW w:w="232" w:type="pct"/>
            <w:tcBorders>
              <w:top w:val="single" w:sz="8" w:space="0" w:color="auto"/>
              <w:left w:val="nil"/>
              <w:bottom w:val="single" w:sz="8" w:space="0" w:color="auto"/>
              <w:right w:val="single" w:sz="8" w:space="0" w:color="auto"/>
            </w:tcBorders>
            <w:shd w:val="clear" w:color="auto" w:fill="auto"/>
            <w:noWrap/>
            <w:vAlign w:val="bottom"/>
            <w:hideMark/>
          </w:tcPr>
          <w:p w:rsidR="00E15471" w:rsidRPr="00CB7A2F" w:rsidRDefault="00E15471" w:rsidP="00FB5261">
            <w:r w:rsidRPr="00CB7A2F">
              <w:t>2022</w:t>
            </w:r>
          </w:p>
        </w:tc>
        <w:tc>
          <w:tcPr>
            <w:tcW w:w="232" w:type="pct"/>
            <w:tcBorders>
              <w:top w:val="single" w:sz="8" w:space="0" w:color="auto"/>
              <w:left w:val="nil"/>
              <w:bottom w:val="single" w:sz="8" w:space="0" w:color="auto"/>
              <w:right w:val="single" w:sz="8" w:space="0" w:color="auto"/>
            </w:tcBorders>
            <w:shd w:val="clear" w:color="auto" w:fill="auto"/>
            <w:noWrap/>
            <w:vAlign w:val="bottom"/>
            <w:hideMark/>
          </w:tcPr>
          <w:p w:rsidR="00E15471" w:rsidRPr="00CB7A2F" w:rsidRDefault="00E15471" w:rsidP="00FB5261">
            <w:r w:rsidRPr="00CB7A2F">
              <w:t>2023</w:t>
            </w:r>
          </w:p>
        </w:tc>
        <w:tc>
          <w:tcPr>
            <w:tcW w:w="233" w:type="pct"/>
            <w:tcBorders>
              <w:top w:val="single" w:sz="8" w:space="0" w:color="auto"/>
              <w:left w:val="nil"/>
              <w:bottom w:val="single" w:sz="8" w:space="0" w:color="auto"/>
              <w:right w:val="single" w:sz="8" w:space="0" w:color="auto"/>
            </w:tcBorders>
            <w:shd w:val="clear" w:color="auto" w:fill="auto"/>
            <w:noWrap/>
            <w:vAlign w:val="bottom"/>
            <w:hideMark/>
          </w:tcPr>
          <w:p w:rsidR="00E15471" w:rsidRPr="00CB7A2F" w:rsidRDefault="00E15471" w:rsidP="00FB5261">
            <w:r w:rsidRPr="00CB7A2F">
              <w:t>2024</w:t>
            </w:r>
          </w:p>
        </w:tc>
        <w:tc>
          <w:tcPr>
            <w:tcW w:w="232" w:type="pct"/>
            <w:tcBorders>
              <w:top w:val="single" w:sz="8" w:space="0" w:color="auto"/>
              <w:left w:val="nil"/>
              <w:bottom w:val="single" w:sz="8" w:space="0" w:color="auto"/>
              <w:right w:val="single" w:sz="8" w:space="0" w:color="auto"/>
            </w:tcBorders>
            <w:shd w:val="clear" w:color="auto" w:fill="auto"/>
            <w:noWrap/>
            <w:vAlign w:val="bottom"/>
            <w:hideMark/>
          </w:tcPr>
          <w:p w:rsidR="00E15471" w:rsidRPr="00CB7A2F" w:rsidRDefault="00E15471" w:rsidP="00FB5261">
            <w:r w:rsidRPr="00CB7A2F">
              <w:t>2025</w:t>
            </w:r>
          </w:p>
        </w:tc>
        <w:tc>
          <w:tcPr>
            <w:tcW w:w="233" w:type="pct"/>
            <w:tcBorders>
              <w:top w:val="single" w:sz="8" w:space="0" w:color="auto"/>
              <w:left w:val="nil"/>
              <w:bottom w:val="single" w:sz="8" w:space="0" w:color="auto"/>
              <w:right w:val="single" w:sz="8" w:space="0" w:color="auto"/>
            </w:tcBorders>
            <w:shd w:val="clear" w:color="auto" w:fill="auto"/>
            <w:noWrap/>
            <w:vAlign w:val="bottom"/>
            <w:hideMark/>
          </w:tcPr>
          <w:p w:rsidR="00E15471" w:rsidRPr="00CB7A2F" w:rsidRDefault="00E15471" w:rsidP="00FB5261">
            <w:r w:rsidRPr="00CB7A2F">
              <w:t>2026</w:t>
            </w:r>
          </w:p>
        </w:tc>
        <w:tc>
          <w:tcPr>
            <w:tcW w:w="232" w:type="pct"/>
            <w:tcBorders>
              <w:top w:val="single" w:sz="8" w:space="0" w:color="auto"/>
              <w:left w:val="nil"/>
              <w:bottom w:val="single" w:sz="8" w:space="0" w:color="auto"/>
              <w:right w:val="single" w:sz="8" w:space="0" w:color="auto"/>
            </w:tcBorders>
            <w:shd w:val="clear" w:color="auto" w:fill="auto"/>
            <w:noWrap/>
            <w:vAlign w:val="bottom"/>
            <w:hideMark/>
          </w:tcPr>
          <w:p w:rsidR="00E15471" w:rsidRPr="00CB7A2F" w:rsidRDefault="00E15471" w:rsidP="00FB5261">
            <w:r w:rsidRPr="00CB7A2F">
              <w:t>2027</w:t>
            </w:r>
          </w:p>
        </w:tc>
        <w:tc>
          <w:tcPr>
            <w:tcW w:w="233" w:type="pct"/>
            <w:tcBorders>
              <w:top w:val="single" w:sz="8" w:space="0" w:color="auto"/>
              <w:left w:val="nil"/>
              <w:bottom w:val="single" w:sz="8" w:space="0" w:color="auto"/>
              <w:right w:val="single" w:sz="8" w:space="0" w:color="auto"/>
            </w:tcBorders>
            <w:shd w:val="clear" w:color="auto" w:fill="auto"/>
            <w:noWrap/>
            <w:vAlign w:val="bottom"/>
            <w:hideMark/>
          </w:tcPr>
          <w:p w:rsidR="00E15471" w:rsidRPr="00CB7A2F" w:rsidRDefault="00E15471" w:rsidP="00FB5261">
            <w:r w:rsidRPr="00CB7A2F">
              <w:t>2028</w:t>
            </w:r>
          </w:p>
        </w:tc>
        <w:tc>
          <w:tcPr>
            <w:tcW w:w="232" w:type="pct"/>
            <w:tcBorders>
              <w:top w:val="single" w:sz="8" w:space="0" w:color="auto"/>
              <w:left w:val="nil"/>
              <w:bottom w:val="single" w:sz="8" w:space="0" w:color="auto"/>
              <w:right w:val="single" w:sz="8" w:space="0" w:color="auto"/>
            </w:tcBorders>
            <w:shd w:val="clear" w:color="auto" w:fill="auto"/>
            <w:noWrap/>
            <w:vAlign w:val="bottom"/>
            <w:hideMark/>
          </w:tcPr>
          <w:p w:rsidR="00E15471" w:rsidRPr="00CB7A2F" w:rsidRDefault="00E15471" w:rsidP="00FB5261">
            <w:r w:rsidRPr="00CB7A2F">
              <w:t>2029</w:t>
            </w:r>
          </w:p>
        </w:tc>
        <w:tc>
          <w:tcPr>
            <w:tcW w:w="232" w:type="pct"/>
            <w:tcBorders>
              <w:top w:val="single" w:sz="8" w:space="0" w:color="auto"/>
              <w:left w:val="nil"/>
              <w:bottom w:val="single" w:sz="8" w:space="0" w:color="auto"/>
              <w:right w:val="single" w:sz="8" w:space="0" w:color="auto"/>
            </w:tcBorders>
            <w:shd w:val="clear" w:color="auto" w:fill="auto"/>
            <w:noWrap/>
            <w:vAlign w:val="bottom"/>
            <w:hideMark/>
          </w:tcPr>
          <w:p w:rsidR="00E15471" w:rsidRPr="00CB7A2F" w:rsidRDefault="00E15471" w:rsidP="00FB5261">
            <w:r w:rsidRPr="00CB7A2F">
              <w:t>2030</w:t>
            </w:r>
          </w:p>
        </w:tc>
        <w:tc>
          <w:tcPr>
            <w:tcW w:w="233" w:type="pct"/>
            <w:tcBorders>
              <w:top w:val="single" w:sz="8" w:space="0" w:color="auto"/>
              <w:left w:val="nil"/>
              <w:bottom w:val="single" w:sz="8" w:space="0" w:color="auto"/>
              <w:right w:val="single" w:sz="8" w:space="0" w:color="auto"/>
            </w:tcBorders>
            <w:shd w:val="clear" w:color="auto" w:fill="auto"/>
            <w:noWrap/>
            <w:vAlign w:val="bottom"/>
            <w:hideMark/>
          </w:tcPr>
          <w:p w:rsidR="00E15471" w:rsidRPr="00CB7A2F" w:rsidRDefault="00E15471" w:rsidP="00FB5261">
            <w:r w:rsidRPr="00CB7A2F">
              <w:t>2031</w:t>
            </w:r>
          </w:p>
        </w:tc>
        <w:tc>
          <w:tcPr>
            <w:tcW w:w="232" w:type="pct"/>
            <w:tcBorders>
              <w:top w:val="single" w:sz="8" w:space="0" w:color="auto"/>
              <w:left w:val="nil"/>
              <w:bottom w:val="single" w:sz="8" w:space="0" w:color="auto"/>
              <w:right w:val="single" w:sz="8" w:space="0" w:color="auto"/>
            </w:tcBorders>
            <w:shd w:val="clear" w:color="auto" w:fill="auto"/>
            <w:noWrap/>
            <w:vAlign w:val="bottom"/>
            <w:hideMark/>
          </w:tcPr>
          <w:p w:rsidR="00E15471" w:rsidRPr="00CB7A2F" w:rsidRDefault="00E15471" w:rsidP="00FB5261">
            <w:r w:rsidRPr="00CB7A2F">
              <w:t>2032</w:t>
            </w:r>
          </w:p>
        </w:tc>
        <w:tc>
          <w:tcPr>
            <w:tcW w:w="233" w:type="pct"/>
            <w:tcBorders>
              <w:top w:val="single" w:sz="8" w:space="0" w:color="auto"/>
              <w:left w:val="nil"/>
              <w:bottom w:val="single" w:sz="8" w:space="0" w:color="auto"/>
              <w:right w:val="single" w:sz="8" w:space="0" w:color="auto"/>
            </w:tcBorders>
            <w:shd w:val="clear" w:color="auto" w:fill="auto"/>
            <w:noWrap/>
            <w:vAlign w:val="bottom"/>
            <w:hideMark/>
          </w:tcPr>
          <w:p w:rsidR="00E15471" w:rsidRPr="00CB7A2F" w:rsidRDefault="00E15471" w:rsidP="00FB5261">
            <w:r w:rsidRPr="00CB7A2F">
              <w:t>2033</w:t>
            </w:r>
          </w:p>
        </w:tc>
        <w:tc>
          <w:tcPr>
            <w:tcW w:w="232" w:type="pct"/>
            <w:tcBorders>
              <w:top w:val="single" w:sz="8" w:space="0" w:color="auto"/>
              <w:left w:val="nil"/>
              <w:bottom w:val="single" w:sz="8" w:space="0" w:color="auto"/>
              <w:right w:val="single" w:sz="8" w:space="0" w:color="auto"/>
            </w:tcBorders>
            <w:shd w:val="clear" w:color="auto" w:fill="auto"/>
            <w:noWrap/>
            <w:vAlign w:val="bottom"/>
            <w:hideMark/>
          </w:tcPr>
          <w:p w:rsidR="00E15471" w:rsidRPr="00CB7A2F" w:rsidRDefault="00E15471" w:rsidP="00FB5261">
            <w:r w:rsidRPr="00CB7A2F">
              <w:t>2034</w:t>
            </w:r>
          </w:p>
        </w:tc>
        <w:tc>
          <w:tcPr>
            <w:tcW w:w="233" w:type="pct"/>
            <w:tcBorders>
              <w:top w:val="single" w:sz="8" w:space="0" w:color="auto"/>
              <w:left w:val="nil"/>
              <w:bottom w:val="single" w:sz="8" w:space="0" w:color="auto"/>
              <w:right w:val="single" w:sz="8" w:space="0" w:color="auto"/>
            </w:tcBorders>
            <w:shd w:val="clear" w:color="auto" w:fill="auto"/>
            <w:noWrap/>
            <w:vAlign w:val="bottom"/>
            <w:hideMark/>
          </w:tcPr>
          <w:p w:rsidR="00E15471" w:rsidRPr="00CB7A2F" w:rsidRDefault="00E15471" w:rsidP="00FB5261">
            <w:r w:rsidRPr="00CB7A2F">
              <w:t>2035</w:t>
            </w:r>
          </w:p>
        </w:tc>
      </w:tr>
      <w:tr w:rsidR="00E15471" w:rsidRPr="00CB7A2F" w:rsidTr="00FB5261">
        <w:trPr>
          <w:trHeight w:val="300"/>
        </w:trPr>
        <w:tc>
          <w:tcPr>
            <w:tcW w:w="1235" w:type="pct"/>
            <w:tcBorders>
              <w:top w:val="nil"/>
              <w:left w:val="single" w:sz="8" w:space="0" w:color="auto"/>
              <w:bottom w:val="single" w:sz="8" w:space="0" w:color="auto"/>
              <w:right w:val="single" w:sz="8" w:space="0" w:color="auto"/>
            </w:tcBorders>
            <w:shd w:val="clear" w:color="auto" w:fill="auto"/>
            <w:noWrap/>
            <w:vAlign w:val="bottom"/>
            <w:hideMark/>
          </w:tcPr>
          <w:p w:rsidR="00E15471" w:rsidRPr="00CB7A2F" w:rsidRDefault="00E15471" w:rsidP="00FB5261">
            <w:r w:rsidRPr="00CB7A2F">
              <w:t>Индекс предельного роста цен и тарифов на топливо и энергию (по данным Минэкономразвития РФ до 2036 г.)</w:t>
            </w:r>
          </w:p>
        </w:tc>
        <w:tc>
          <w:tcPr>
            <w:tcW w:w="23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tc>
        <w:tc>
          <w:tcPr>
            <w:tcW w:w="276"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104</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104</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104</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104</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104</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104</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104</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104</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104</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104</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104</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104</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104</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104</w:t>
            </w:r>
          </w:p>
        </w:tc>
      </w:tr>
      <w:tr w:rsidR="00E15471" w:rsidRPr="00CB7A2F" w:rsidTr="00FB5261">
        <w:trPr>
          <w:trHeight w:val="300"/>
        </w:trPr>
        <w:tc>
          <w:tcPr>
            <w:tcW w:w="1235" w:type="pct"/>
            <w:vMerge w:val="restart"/>
            <w:tcBorders>
              <w:top w:val="nil"/>
              <w:left w:val="single" w:sz="8" w:space="0" w:color="auto"/>
              <w:bottom w:val="single" w:sz="8" w:space="0" w:color="000000"/>
              <w:right w:val="single" w:sz="8" w:space="0" w:color="auto"/>
            </w:tcBorders>
            <w:shd w:val="clear" w:color="auto" w:fill="auto"/>
            <w:noWrap/>
            <w:hideMark/>
          </w:tcPr>
          <w:p w:rsidR="00E15471" w:rsidRPr="00CB7A2F" w:rsidRDefault="00E15471" w:rsidP="00FB5261">
            <w:r w:rsidRPr="00CB7A2F">
              <w:t>Коэффициент влияния на тариф % капитальных затрат в тарифе</w:t>
            </w:r>
          </w:p>
        </w:tc>
        <w:tc>
          <w:tcPr>
            <w:tcW w:w="23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20%</w:t>
            </w:r>
          </w:p>
        </w:tc>
        <w:tc>
          <w:tcPr>
            <w:tcW w:w="276"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ед.</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1,03</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1,03</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1,03</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1,03</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1,03</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1,03</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1,03</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1,03</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1,03</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1,03</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1,03</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1,03</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1,03</w:t>
            </w:r>
          </w:p>
        </w:tc>
      </w:tr>
      <w:tr w:rsidR="00E15471" w:rsidRPr="00CB7A2F" w:rsidTr="00FB5261">
        <w:trPr>
          <w:trHeight w:val="300"/>
        </w:trPr>
        <w:tc>
          <w:tcPr>
            <w:tcW w:w="1235" w:type="pct"/>
            <w:vMerge/>
            <w:tcBorders>
              <w:top w:val="nil"/>
              <w:left w:val="single" w:sz="8" w:space="0" w:color="auto"/>
              <w:bottom w:val="single" w:sz="8" w:space="0" w:color="000000"/>
              <w:right w:val="single" w:sz="8" w:space="0" w:color="auto"/>
            </w:tcBorders>
            <w:vAlign w:val="center"/>
            <w:hideMark/>
          </w:tcPr>
          <w:p w:rsidR="00E15471" w:rsidRPr="00CB7A2F" w:rsidRDefault="00E15471" w:rsidP="00FB5261"/>
        </w:tc>
        <w:tc>
          <w:tcPr>
            <w:tcW w:w="23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60%</w:t>
            </w:r>
          </w:p>
        </w:tc>
        <w:tc>
          <w:tcPr>
            <w:tcW w:w="276"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ед.</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1,07</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1,07</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1,07</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1,07</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1,07</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1,07</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1,07</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1,07</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1,07</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1,07</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1,07</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1,07</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1,07</w:t>
            </w:r>
          </w:p>
        </w:tc>
      </w:tr>
      <w:tr w:rsidR="00E15471" w:rsidRPr="00CB7A2F" w:rsidTr="00FB5261">
        <w:trPr>
          <w:trHeight w:val="300"/>
        </w:trPr>
        <w:tc>
          <w:tcPr>
            <w:tcW w:w="1235" w:type="pct"/>
            <w:vMerge/>
            <w:tcBorders>
              <w:top w:val="nil"/>
              <w:left w:val="single" w:sz="8" w:space="0" w:color="auto"/>
              <w:bottom w:val="single" w:sz="8" w:space="0" w:color="000000"/>
              <w:right w:val="single" w:sz="8" w:space="0" w:color="auto"/>
            </w:tcBorders>
            <w:vAlign w:val="center"/>
            <w:hideMark/>
          </w:tcPr>
          <w:p w:rsidR="00E15471" w:rsidRPr="00CB7A2F" w:rsidRDefault="00E15471" w:rsidP="00FB5261"/>
        </w:tc>
        <w:tc>
          <w:tcPr>
            <w:tcW w:w="23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100%</w:t>
            </w:r>
          </w:p>
        </w:tc>
        <w:tc>
          <w:tcPr>
            <w:tcW w:w="276"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ед.</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1,12</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1,12</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1,12</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1,12</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1,12</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1,12</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1,12</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1,12</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1,12</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1,12</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1,12</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1,12</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1,12</w:t>
            </w:r>
          </w:p>
        </w:tc>
      </w:tr>
      <w:tr w:rsidR="00E15471" w:rsidRPr="00CB7A2F" w:rsidTr="00FB5261">
        <w:trPr>
          <w:trHeight w:val="300"/>
        </w:trPr>
        <w:tc>
          <w:tcPr>
            <w:tcW w:w="1235" w:type="pct"/>
            <w:tcBorders>
              <w:top w:val="nil"/>
              <w:left w:val="single" w:sz="8" w:space="0" w:color="auto"/>
              <w:bottom w:val="single" w:sz="8" w:space="0" w:color="auto"/>
              <w:right w:val="single" w:sz="8" w:space="0" w:color="auto"/>
            </w:tcBorders>
            <w:shd w:val="clear" w:color="auto" w:fill="auto"/>
            <w:noWrap/>
            <w:vAlign w:val="bottom"/>
            <w:hideMark/>
          </w:tcPr>
          <w:p w:rsidR="00E15471" w:rsidRPr="00CB7A2F" w:rsidRDefault="00E15471" w:rsidP="00FB5261">
            <w:r w:rsidRPr="00CB7A2F">
              <w:t>Тариф с учетом Индексов роста цен и тарифов на топливо и энергию</w:t>
            </w:r>
          </w:p>
        </w:tc>
        <w:tc>
          <w:tcPr>
            <w:tcW w:w="23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tc>
        <w:tc>
          <w:tcPr>
            <w:tcW w:w="276"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руб./Гкал</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1594,43</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1658,21</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1724,54</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1793,52</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1865,26</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1939,87</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2017,46</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2098,16</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2182,09</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2269,37</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2360,15</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2454,55</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2552,73</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2654,84</w:t>
            </w:r>
          </w:p>
        </w:tc>
      </w:tr>
      <w:tr w:rsidR="00E15471" w:rsidRPr="00CB7A2F" w:rsidTr="00FB5261">
        <w:trPr>
          <w:trHeight w:val="300"/>
        </w:trPr>
        <w:tc>
          <w:tcPr>
            <w:tcW w:w="1235" w:type="pct"/>
            <w:vMerge w:val="restart"/>
            <w:tcBorders>
              <w:top w:val="nil"/>
              <w:left w:val="single" w:sz="8" w:space="0" w:color="auto"/>
              <w:bottom w:val="single" w:sz="8" w:space="0" w:color="000000"/>
              <w:right w:val="single" w:sz="8" w:space="0" w:color="auto"/>
            </w:tcBorders>
            <w:shd w:val="clear" w:color="auto" w:fill="auto"/>
            <w:noWrap/>
            <w:hideMark/>
          </w:tcPr>
          <w:p w:rsidR="00E15471" w:rsidRPr="00CB7A2F" w:rsidRDefault="00E15471" w:rsidP="00FB5261">
            <w:r w:rsidRPr="00CB7A2F">
              <w:t>Тариф с учетом Индексов роста цен и тарифов на топливо и энергию, % капитальных затрат в тарифе</w:t>
            </w:r>
          </w:p>
        </w:tc>
        <w:tc>
          <w:tcPr>
            <w:tcW w:w="23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20%</w:t>
            </w:r>
          </w:p>
        </w:tc>
        <w:tc>
          <w:tcPr>
            <w:tcW w:w="276"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руб./Гкал</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1594,43</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1699,66</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1767,65</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1838,35</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1911,89</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1988,36</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2067,90</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2150,62</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2236,64</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2326,11</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2419,15</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2515,92</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2616,55</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2721,21</w:t>
            </w:r>
          </w:p>
        </w:tc>
      </w:tr>
      <w:tr w:rsidR="00E15471" w:rsidRPr="00CB7A2F" w:rsidTr="00FB5261">
        <w:trPr>
          <w:trHeight w:val="300"/>
        </w:trPr>
        <w:tc>
          <w:tcPr>
            <w:tcW w:w="1235" w:type="pct"/>
            <w:vMerge/>
            <w:tcBorders>
              <w:top w:val="nil"/>
              <w:left w:val="single" w:sz="8" w:space="0" w:color="auto"/>
              <w:bottom w:val="single" w:sz="8" w:space="0" w:color="000000"/>
              <w:right w:val="single" w:sz="8" w:space="0" w:color="auto"/>
            </w:tcBorders>
            <w:vAlign w:val="center"/>
            <w:hideMark/>
          </w:tcPr>
          <w:p w:rsidR="00E15471" w:rsidRPr="00CB7A2F" w:rsidRDefault="00E15471" w:rsidP="00FB5261"/>
        </w:tc>
        <w:tc>
          <w:tcPr>
            <w:tcW w:w="23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60%</w:t>
            </w:r>
          </w:p>
        </w:tc>
        <w:tc>
          <w:tcPr>
            <w:tcW w:w="276"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руб./Гкал</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1594,43</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1780,91</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1852,15</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1926,24</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2003,29</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2083,42</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2166,75</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2253,43</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2343,56</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2437,30</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2534,80</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2636,19</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2741,64</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2851,30</w:t>
            </w:r>
          </w:p>
        </w:tc>
      </w:tr>
      <w:tr w:rsidR="00E15471" w:rsidRPr="00CB7A2F" w:rsidTr="00FB5261">
        <w:trPr>
          <w:trHeight w:val="300"/>
        </w:trPr>
        <w:tc>
          <w:tcPr>
            <w:tcW w:w="1235" w:type="pct"/>
            <w:vMerge/>
            <w:tcBorders>
              <w:top w:val="nil"/>
              <w:left w:val="single" w:sz="8" w:space="0" w:color="auto"/>
              <w:bottom w:val="single" w:sz="8" w:space="0" w:color="000000"/>
              <w:right w:val="single" w:sz="8" w:space="0" w:color="auto"/>
            </w:tcBorders>
            <w:vAlign w:val="center"/>
            <w:hideMark/>
          </w:tcPr>
          <w:p w:rsidR="00E15471" w:rsidRPr="00CB7A2F" w:rsidRDefault="00E15471" w:rsidP="00FB5261"/>
        </w:tc>
        <w:tc>
          <w:tcPr>
            <w:tcW w:w="231"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100%</w:t>
            </w:r>
          </w:p>
        </w:tc>
        <w:tc>
          <w:tcPr>
            <w:tcW w:w="276"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руб./Гкал</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1594,43</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1863,82</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1938,38</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2015,91</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2096,55</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2180,41</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2267,63</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2358,33</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2452,67</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2550,77</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2652,80</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2758,92</w:t>
            </w:r>
          </w:p>
        </w:tc>
        <w:tc>
          <w:tcPr>
            <w:tcW w:w="232"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2869,27</w:t>
            </w:r>
          </w:p>
        </w:tc>
        <w:tc>
          <w:tcPr>
            <w:tcW w:w="233" w:type="pct"/>
            <w:tcBorders>
              <w:top w:val="nil"/>
              <w:left w:val="nil"/>
              <w:bottom w:val="single" w:sz="8" w:space="0" w:color="auto"/>
              <w:right w:val="single" w:sz="8" w:space="0" w:color="auto"/>
            </w:tcBorders>
            <w:shd w:val="clear" w:color="auto" w:fill="auto"/>
            <w:noWrap/>
            <w:vAlign w:val="center"/>
            <w:hideMark/>
          </w:tcPr>
          <w:p w:rsidR="00E15471" w:rsidRPr="00CB7A2F" w:rsidRDefault="00E15471" w:rsidP="00FB5261">
            <w:r w:rsidRPr="00CB7A2F">
              <w:t>2984,04</w:t>
            </w:r>
          </w:p>
        </w:tc>
      </w:tr>
    </w:tbl>
    <w:p w:rsidR="00E15471" w:rsidRPr="00CB7A2F" w:rsidRDefault="00E15471" w:rsidP="00E15471">
      <w:pPr>
        <w:sectPr w:rsidR="00E15471" w:rsidRPr="00CB7A2F" w:rsidSect="00C71877">
          <w:pgSz w:w="16834" w:h="11909" w:orient="landscape" w:code="9"/>
          <w:pgMar w:top="1440" w:right="561" w:bottom="851" w:left="1134" w:header="181" w:footer="720" w:gutter="0"/>
          <w:cols w:space="60"/>
          <w:noEndnote/>
          <w:titlePg/>
          <w:docGrid w:linePitch="272"/>
        </w:sectPr>
      </w:pPr>
    </w:p>
    <w:p w:rsidR="00E15471" w:rsidRPr="00CB7A2F" w:rsidRDefault="00E15471" w:rsidP="00E15471">
      <w:r w:rsidRPr="00CB7A2F">
        <w:lastRenderedPageBreak/>
        <w:t>Величина тарифа к 2035 году с учетом Индексов роста цен и тарифов на топливо и энергию будет составлять 2 654,84 руб./Гкал. Тариф к 2035 году, учитывая Индексы роста цен и тарифов на топливо и энергию и величину 20 % капитальных затрат, заложенную в тариф, будет составлять 2 721,21 руб./Гкал. Тариф к 2035 году, учитывая Индексы роста цен и тарифов на топливо и энергию и величину 60 % капитальных затрат, заложенную в тариф, будет составлять 2 851,30 руб./Гкал. Тариф к 2035 году, учитывая Индексы роста цен и тарифов на топливо и энергию и с учетом, что вся величина капитальных затрат закладывается в тариф, будет составлять 2 984,04руб./Гкал.</w:t>
      </w:r>
    </w:p>
    <w:p w:rsidR="00E15471" w:rsidRPr="00CB7A2F" w:rsidRDefault="00E15471" w:rsidP="00E15471">
      <w:r w:rsidRPr="00CB7A2F">
        <w:t>При существующих тарифах на тепловую энергию, теплоснабжающие компании не в состоянии выполнить модернизацию системы теплоснабжения населенного пункта за свой счет. Проведение реконструкции системы теплоснабжения предполагается с привлечением средств из Федерального и местного бюджетов, а также с привлечением инвесторов.</w:t>
      </w:r>
    </w:p>
    <w:p w:rsidR="00E15471" w:rsidRPr="00CB7A2F" w:rsidRDefault="00E15471" w:rsidP="00E15471"/>
    <w:bookmarkEnd w:id="0"/>
    <w:p w:rsidR="00E15471" w:rsidRPr="00CB7A2F" w:rsidRDefault="00E15471" w:rsidP="00E15471">
      <w:r w:rsidRPr="00CB7A2F">
        <w:t xml:space="preserve"> </w:t>
      </w:r>
    </w:p>
    <w:p w:rsidR="00E15471" w:rsidRPr="00E15471" w:rsidRDefault="00E15471" w:rsidP="00E15471">
      <w:pPr>
        <w:ind w:left="90"/>
      </w:pPr>
    </w:p>
    <w:p w:rsidR="00E15471" w:rsidRDefault="00E15471" w:rsidP="00E15471">
      <w:pPr>
        <w:ind w:left="90"/>
      </w:pPr>
    </w:p>
    <w:p w:rsidR="00083FB5" w:rsidRDefault="00083FB5"/>
    <w:sectPr w:rsidR="00083FB5" w:rsidSect="00E15471">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OpenSymbol">
    <w:altName w:val="MS Gothic"/>
    <w:charset w:val="80"/>
    <w:family w:val="auto"/>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877" w:rsidRPr="00CB7A2F" w:rsidRDefault="00E15471" w:rsidP="00CB7A2F">
    <w:r w:rsidRPr="00CB7A2F">
      <w:fldChar w:fldCharType="begin"/>
    </w:r>
    <w:r w:rsidRPr="00CB7A2F">
      <w:instrText xml:space="preserve">PAGE  </w:instrText>
    </w:r>
    <w:r w:rsidRPr="00CB7A2F">
      <w:fldChar w:fldCharType="end"/>
    </w:r>
  </w:p>
  <w:p w:rsidR="00C71877" w:rsidRPr="00CB7A2F" w:rsidRDefault="00E15471" w:rsidP="00CB7A2F"/>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877" w:rsidRPr="00CB7A2F" w:rsidRDefault="00E15471" w:rsidP="00CB7A2F">
    <w:r w:rsidRPr="00CB7A2F">
      <w:tab/>
    </w:r>
    <w:r w:rsidRPr="00CB7A2F">
      <w:tab/>
    </w:r>
    <w:r w:rsidRPr="00CB7A2F">
      <w:fldChar w:fldCharType="begin"/>
    </w:r>
    <w:r w:rsidRPr="00CB7A2F">
      <w:instrText xml:space="preserve"> PAGE </w:instrText>
    </w:r>
    <w:r w:rsidRPr="00CB7A2F">
      <w:fldChar w:fldCharType="separate"/>
    </w:r>
    <w:r>
      <w:rPr>
        <w:noProof/>
      </w:rPr>
      <w:t>3</w:t>
    </w:r>
    <w:r w:rsidRPr="00CB7A2F">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877" w:rsidRPr="00CB7A2F" w:rsidRDefault="00E15471" w:rsidP="00CB7A2F">
    <w:r w:rsidRPr="00CB7A2F">
      <w:fldChar w:fldCharType="begin"/>
    </w:r>
    <w:r w:rsidRPr="00CB7A2F">
      <w:instrText xml:space="preserve"> PAGE   \* MERGEFORMAT </w:instrText>
    </w:r>
    <w:r w:rsidRPr="00CB7A2F">
      <w:fldChar w:fldCharType="separate"/>
    </w:r>
    <w:r>
      <w:rPr>
        <w:noProof/>
      </w:rPr>
      <w:t>53</w:t>
    </w:r>
    <w:r w:rsidRPr="00CB7A2F">
      <w:fldChar w:fldCharType="end"/>
    </w:r>
  </w:p>
  <w:p w:rsidR="00C71877" w:rsidRPr="00CB7A2F" w:rsidRDefault="00E15471" w:rsidP="00CB7A2F"/>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1877" w:rsidRPr="00CB7A2F" w:rsidRDefault="00E15471" w:rsidP="00CB7A2F">
    <w:r w:rsidRPr="00CB7A2F">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3FD50D3D"/>
    <w:multiLevelType w:val="hybridMultilevel"/>
    <w:tmpl w:val="C53E5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F36B62"/>
    <w:multiLevelType w:val="hybridMultilevel"/>
    <w:tmpl w:val="C53E50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4477EC"/>
    <w:multiLevelType w:val="multilevel"/>
    <w:tmpl w:val="D638C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compat/>
  <w:rsids>
    <w:rsidRoot w:val="00E15471"/>
    <w:rsid w:val="00076D66"/>
    <w:rsid w:val="00083FB5"/>
    <w:rsid w:val="00690E28"/>
    <w:rsid w:val="009D7EC9"/>
    <w:rsid w:val="00E15471"/>
    <w:rsid w:val="00E54F14"/>
    <w:rsid w:val="00F22C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47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E15471"/>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E15471"/>
    <w:pPr>
      <w:keepNext/>
      <w:spacing w:before="240" w:after="60"/>
      <w:outlineLvl w:val="1"/>
    </w:pPr>
    <w:rPr>
      <w:rFonts w:ascii="Cambria" w:hAnsi="Cambria"/>
      <w:b/>
      <w:bCs/>
      <w:i/>
      <w:iCs/>
      <w:sz w:val="28"/>
      <w:szCs w:val="28"/>
    </w:rPr>
  </w:style>
  <w:style w:type="paragraph" w:styleId="3">
    <w:name w:val="heading 3"/>
    <w:basedOn w:val="11"/>
    <w:next w:val="a0"/>
    <w:link w:val="30"/>
    <w:qFormat/>
    <w:rsid w:val="00E15471"/>
    <w:pPr>
      <w:numPr>
        <w:ilvl w:val="2"/>
        <w:numId w:val="1"/>
      </w:numPr>
      <w:outlineLvl w:val="2"/>
    </w:pPr>
    <w:rPr>
      <w:rFonts w:ascii="Times New Roman" w:eastAsia="SimSun" w:hAnsi="Times New Roman"/>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E15471"/>
    <w:rPr>
      <w:rFonts w:ascii="Cambria" w:eastAsia="Times New Roman" w:hAnsi="Cambria" w:cs="Times New Roman"/>
      <w:b/>
      <w:bCs/>
      <w:kern w:val="32"/>
      <w:sz w:val="32"/>
      <w:szCs w:val="32"/>
      <w:lang w:eastAsia="ar-SA"/>
    </w:rPr>
  </w:style>
  <w:style w:type="character" w:customStyle="1" w:styleId="20">
    <w:name w:val="Заголовок 2 Знак"/>
    <w:basedOn w:val="a1"/>
    <w:link w:val="2"/>
    <w:uiPriority w:val="9"/>
    <w:semiHidden/>
    <w:rsid w:val="00E15471"/>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E15471"/>
    <w:rPr>
      <w:rFonts w:ascii="Times New Roman" w:eastAsia="SimSun" w:hAnsi="Times New Roman" w:cs="Mangal"/>
      <w:b/>
      <w:bCs/>
      <w:sz w:val="28"/>
      <w:szCs w:val="28"/>
      <w:lang w:eastAsia="ar-SA"/>
    </w:rPr>
  </w:style>
  <w:style w:type="character" w:customStyle="1" w:styleId="WW8Num1z0">
    <w:name w:val="WW8Num1z0"/>
    <w:rsid w:val="00E15471"/>
    <w:rPr>
      <w:rFonts w:hint="default"/>
    </w:rPr>
  </w:style>
  <w:style w:type="character" w:customStyle="1" w:styleId="WW8Num1z1">
    <w:name w:val="WW8Num1z1"/>
    <w:rsid w:val="00E15471"/>
  </w:style>
  <w:style w:type="character" w:customStyle="1" w:styleId="WW8Num1z2">
    <w:name w:val="WW8Num1z2"/>
    <w:rsid w:val="00E15471"/>
  </w:style>
  <w:style w:type="character" w:customStyle="1" w:styleId="WW8Num1z3">
    <w:name w:val="WW8Num1z3"/>
    <w:rsid w:val="00E15471"/>
  </w:style>
  <w:style w:type="character" w:customStyle="1" w:styleId="WW8Num1z4">
    <w:name w:val="WW8Num1z4"/>
    <w:rsid w:val="00E15471"/>
  </w:style>
  <w:style w:type="character" w:customStyle="1" w:styleId="WW8Num1z5">
    <w:name w:val="WW8Num1z5"/>
    <w:rsid w:val="00E15471"/>
  </w:style>
  <w:style w:type="character" w:customStyle="1" w:styleId="WW8Num1z6">
    <w:name w:val="WW8Num1z6"/>
    <w:rsid w:val="00E15471"/>
  </w:style>
  <w:style w:type="character" w:customStyle="1" w:styleId="WW8Num1z7">
    <w:name w:val="WW8Num1z7"/>
    <w:rsid w:val="00E15471"/>
  </w:style>
  <w:style w:type="character" w:customStyle="1" w:styleId="WW8Num1z8">
    <w:name w:val="WW8Num1z8"/>
    <w:rsid w:val="00E15471"/>
  </w:style>
  <w:style w:type="character" w:customStyle="1" w:styleId="WW8Num2z0">
    <w:name w:val="WW8Num2z0"/>
    <w:rsid w:val="00E15471"/>
  </w:style>
  <w:style w:type="character" w:customStyle="1" w:styleId="WW8Num2z1">
    <w:name w:val="WW8Num2z1"/>
    <w:rsid w:val="00E15471"/>
  </w:style>
  <w:style w:type="character" w:customStyle="1" w:styleId="WW8Num2z2">
    <w:name w:val="WW8Num2z2"/>
    <w:rsid w:val="00E15471"/>
  </w:style>
  <w:style w:type="character" w:customStyle="1" w:styleId="WW8Num2z3">
    <w:name w:val="WW8Num2z3"/>
    <w:rsid w:val="00E15471"/>
  </w:style>
  <w:style w:type="character" w:customStyle="1" w:styleId="WW8Num2z4">
    <w:name w:val="WW8Num2z4"/>
    <w:rsid w:val="00E15471"/>
  </w:style>
  <w:style w:type="character" w:customStyle="1" w:styleId="WW8Num2z5">
    <w:name w:val="WW8Num2z5"/>
    <w:rsid w:val="00E15471"/>
  </w:style>
  <w:style w:type="character" w:customStyle="1" w:styleId="WW8Num2z6">
    <w:name w:val="WW8Num2z6"/>
    <w:rsid w:val="00E15471"/>
  </w:style>
  <w:style w:type="character" w:customStyle="1" w:styleId="WW8Num2z7">
    <w:name w:val="WW8Num2z7"/>
    <w:rsid w:val="00E15471"/>
  </w:style>
  <w:style w:type="character" w:customStyle="1" w:styleId="WW8Num2z8">
    <w:name w:val="WW8Num2z8"/>
    <w:rsid w:val="00E15471"/>
  </w:style>
  <w:style w:type="character" w:customStyle="1" w:styleId="WW8Num3z0">
    <w:name w:val="WW8Num3z0"/>
    <w:rsid w:val="00E15471"/>
  </w:style>
  <w:style w:type="character" w:customStyle="1" w:styleId="WW8Num3z1">
    <w:name w:val="WW8Num3z1"/>
    <w:rsid w:val="00E15471"/>
  </w:style>
  <w:style w:type="character" w:customStyle="1" w:styleId="WW8Num3z2">
    <w:name w:val="WW8Num3z2"/>
    <w:rsid w:val="00E15471"/>
  </w:style>
  <w:style w:type="character" w:customStyle="1" w:styleId="WW8Num3z3">
    <w:name w:val="WW8Num3z3"/>
    <w:rsid w:val="00E15471"/>
  </w:style>
  <w:style w:type="character" w:customStyle="1" w:styleId="WW8Num3z4">
    <w:name w:val="WW8Num3z4"/>
    <w:rsid w:val="00E15471"/>
  </w:style>
  <w:style w:type="character" w:customStyle="1" w:styleId="WW8Num3z5">
    <w:name w:val="WW8Num3z5"/>
    <w:rsid w:val="00E15471"/>
  </w:style>
  <w:style w:type="character" w:customStyle="1" w:styleId="WW8Num3z6">
    <w:name w:val="WW8Num3z6"/>
    <w:rsid w:val="00E15471"/>
  </w:style>
  <w:style w:type="character" w:customStyle="1" w:styleId="WW8Num3z7">
    <w:name w:val="WW8Num3z7"/>
    <w:rsid w:val="00E15471"/>
  </w:style>
  <w:style w:type="character" w:customStyle="1" w:styleId="WW8Num3z8">
    <w:name w:val="WW8Num3z8"/>
    <w:rsid w:val="00E15471"/>
  </w:style>
  <w:style w:type="character" w:customStyle="1" w:styleId="12">
    <w:name w:val="Основной шрифт абзаца1"/>
    <w:rsid w:val="00E15471"/>
  </w:style>
  <w:style w:type="character" w:styleId="a4">
    <w:name w:val="Hyperlink"/>
    <w:rsid w:val="00E15471"/>
    <w:rPr>
      <w:color w:val="0000FF"/>
      <w:u w:val="single"/>
    </w:rPr>
  </w:style>
  <w:style w:type="character" w:customStyle="1" w:styleId="a5">
    <w:name w:val="Текст выноски Знак"/>
    <w:rsid w:val="00E15471"/>
    <w:rPr>
      <w:rFonts w:ascii="Segoe UI" w:hAnsi="Segoe UI" w:cs="Segoe UI"/>
      <w:sz w:val="18"/>
      <w:szCs w:val="18"/>
    </w:rPr>
  </w:style>
  <w:style w:type="character" w:customStyle="1" w:styleId="Q">
    <w:name w:val="Q"/>
    <w:rsid w:val="00E15471"/>
  </w:style>
  <w:style w:type="character" w:customStyle="1" w:styleId="a6">
    <w:name w:val="Символ нумерации"/>
    <w:rsid w:val="00E15471"/>
  </w:style>
  <w:style w:type="character" w:customStyle="1" w:styleId="a7">
    <w:name w:val="Маркеры списка"/>
    <w:rsid w:val="00E15471"/>
    <w:rPr>
      <w:rFonts w:ascii="OpenSymbol" w:eastAsia="OpenSymbol" w:hAnsi="OpenSymbol" w:cs="OpenSymbol"/>
    </w:rPr>
  </w:style>
  <w:style w:type="character" w:styleId="a8">
    <w:name w:val="Strong"/>
    <w:uiPriority w:val="22"/>
    <w:qFormat/>
    <w:rsid w:val="00E15471"/>
    <w:rPr>
      <w:b/>
      <w:bCs/>
    </w:rPr>
  </w:style>
  <w:style w:type="paragraph" w:customStyle="1" w:styleId="11">
    <w:name w:val="Заголовок1"/>
    <w:basedOn w:val="a"/>
    <w:next w:val="a0"/>
    <w:rsid w:val="00E15471"/>
    <w:pPr>
      <w:keepNext/>
      <w:spacing w:before="240" w:after="120"/>
    </w:pPr>
    <w:rPr>
      <w:rFonts w:ascii="Arial" w:eastAsia="Microsoft YaHei" w:hAnsi="Arial" w:cs="Mangal"/>
      <w:sz w:val="28"/>
      <w:szCs w:val="28"/>
    </w:rPr>
  </w:style>
  <w:style w:type="paragraph" w:styleId="a0">
    <w:name w:val="Body Text"/>
    <w:basedOn w:val="a"/>
    <w:link w:val="a9"/>
    <w:rsid w:val="00E15471"/>
    <w:pPr>
      <w:spacing w:after="120"/>
    </w:pPr>
  </w:style>
  <w:style w:type="character" w:customStyle="1" w:styleId="a9">
    <w:name w:val="Основной текст Знак"/>
    <w:basedOn w:val="a1"/>
    <w:link w:val="a0"/>
    <w:rsid w:val="00E15471"/>
    <w:rPr>
      <w:rFonts w:ascii="Times New Roman" w:eastAsia="Times New Roman" w:hAnsi="Times New Roman" w:cs="Times New Roman"/>
      <w:sz w:val="24"/>
      <w:szCs w:val="24"/>
      <w:lang w:eastAsia="ar-SA"/>
    </w:rPr>
  </w:style>
  <w:style w:type="paragraph" w:styleId="aa">
    <w:name w:val="List"/>
    <w:basedOn w:val="a0"/>
    <w:rsid w:val="00E15471"/>
    <w:rPr>
      <w:rFonts w:cs="Mangal"/>
    </w:rPr>
  </w:style>
  <w:style w:type="paragraph" w:customStyle="1" w:styleId="ab">
    <w:name w:val="Title"/>
    <w:basedOn w:val="a"/>
    <w:rsid w:val="00E15471"/>
    <w:pPr>
      <w:suppressLineNumbers/>
      <w:spacing w:before="120" w:after="120"/>
    </w:pPr>
    <w:rPr>
      <w:rFonts w:cs="Mangal"/>
      <w:i/>
      <w:iCs/>
    </w:rPr>
  </w:style>
  <w:style w:type="paragraph" w:customStyle="1" w:styleId="13">
    <w:name w:val="Указатель1"/>
    <w:basedOn w:val="a"/>
    <w:rsid w:val="00E15471"/>
    <w:pPr>
      <w:suppressLineNumbers/>
    </w:pPr>
    <w:rPr>
      <w:rFonts w:cs="Mangal"/>
    </w:rPr>
  </w:style>
  <w:style w:type="paragraph" w:customStyle="1" w:styleId="ConsPlusNormal">
    <w:name w:val="ConsPlusNormal"/>
    <w:rsid w:val="00E15471"/>
    <w:pPr>
      <w:widowControl w:val="0"/>
      <w:suppressAutoHyphens/>
      <w:autoSpaceDE w:val="0"/>
      <w:spacing w:after="0" w:line="240" w:lineRule="auto"/>
    </w:pPr>
    <w:rPr>
      <w:rFonts w:ascii="Times New Roman" w:eastAsia="Times New Roman" w:hAnsi="Times New Roman" w:cs="Times New Roman"/>
      <w:sz w:val="24"/>
      <w:szCs w:val="20"/>
      <w:lang w:eastAsia="ar-SA"/>
    </w:rPr>
  </w:style>
  <w:style w:type="paragraph" w:styleId="ac">
    <w:name w:val="Balloon Text"/>
    <w:basedOn w:val="a"/>
    <w:link w:val="14"/>
    <w:rsid w:val="00E15471"/>
    <w:rPr>
      <w:rFonts w:ascii="Segoe UI" w:hAnsi="Segoe UI" w:cs="Segoe UI"/>
      <w:sz w:val="18"/>
      <w:szCs w:val="18"/>
    </w:rPr>
  </w:style>
  <w:style w:type="character" w:customStyle="1" w:styleId="14">
    <w:name w:val="Текст выноски Знак1"/>
    <w:basedOn w:val="a1"/>
    <w:link w:val="ac"/>
    <w:rsid w:val="00E15471"/>
    <w:rPr>
      <w:rFonts w:ascii="Segoe UI" w:eastAsia="Times New Roman" w:hAnsi="Segoe UI" w:cs="Segoe UI"/>
      <w:sz w:val="18"/>
      <w:szCs w:val="18"/>
      <w:lang w:eastAsia="ar-SA"/>
    </w:rPr>
  </w:style>
  <w:style w:type="paragraph" w:styleId="ad">
    <w:name w:val="No Spacing"/>
    <w:uiPriority w:val="1"/>
    <w:qFormat/>
    <w:rsid w:val="00E15471"/>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9A%D1%83%D0%B7%D1%8C%D0%BC%D0%BE%D0%BB%D0%BE%D0%B2%D1%81%D0%BA%D0%BE%D0%B5_%D0%B3%D0%BE%D1%80%D0%BE%D0%B4%D1%81%D0%BA%D0%BE%D0%B5_%D0%BF%D0%BE%D1%81%D0%B5%D0%BB%D0%B5%D0%BD%D0%B8%D0%B5" TargetMode="External"/><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oleObject" Target="embeddings/oleObject5.bin"/><Relationship Id="rId7" Type="http://schemas.openxmlformats.org/officeDocument/2006/relationships/header" Target="header1.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hyperlink" Target="https://power.lenobl.ru/media/uploads/userfiles/2019/01/29/5186_images.pdf" TargetMode="External"/><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er" Target="footer2.xml"/><Relationship Id="rId11" Type="http://schemas.openxmlformats.org/officeDocument/2006/relationships/hyperlink" Target="http://ru.wikipedia.org/w/index.php?title=%D0%92%D1%8B%D1%81%D0%BA%D0%B0%D1%82%D0%BA%D0%B0&amp;action=edit&amp;redlink=1" TargetMode="External"/><Relationship Id="rId24" Type="http://schemas.openxmlformats.org/officeDocument/2006/relationships/image" Target="media/image9.wmf"/><Relationship Id="rId5" Type="http://schemas.openxmlformats.org/officeDocument/2006/relationships/footer" Target="footer1.xml"/><Relationship Id="rId15" Type="http://schemas.openxmlformats.org/officeDocument/2006/relationships/oleObject" Target="embeddings/oleObject2.bin"/><Relationship Id="rId23" Type="http://schemas.openxmlformats.org/officeDocument/2006/relationships/image" Target="media/image8.jpeg"/><Relationship Id="rId28" Type="http://schemas.openxmlformats.org/officeDocument/2006/relationships/footer" Target="footer3.xml"/><Relationship Id="rId10" Type="http://schemas.openxmlformats.org/officeDocument/2006/relationships/image" Target="media/image1.jpeg"/><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hyperlink" Target="http://ru.wikipedia.org/wiki/%D0%9C%D1%83%D1%80%D0%B8%D0%BD%D1%81%D0%BA%D0%BE%D0%B5_%D1%81%D0%B5%D0%BB%D1%8C%D1%81%D0%BA%D0%BE%D0%B5_%D0%BF%D0%BE%D1%81%D0%B5%D0%BB%D0%B5%D0%BD%D0%B8%D0%B5_(%D0%9B%D0%B5%D0%BD%D0%B8%D0%BD%D0%B3%D1%80%D0%B0%D0%B4%D1%81%D0%BA%D0%B0%D1%8F_%D0%BE%D0%B1%D0%BB%D0%B0%D1%81%D1%82%D1%8C)" TargetMode="External"/><Relationship Id="rId14" Type="http://schemas.openxmlformats.org/officeDocument/2006/relationships/image" Target="media/image3.wmf"/><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57</Pages>
  <Words>17754</Words>
  <Characters>101204</Characters>
  <Application>Microsoft Office Word</Application>
  <DocSecurity>0</DocSecurity>
  <Lines>843</Lines>
  <Paragraphs>237</Paragraphs>
  <ScaleCrop>false</ScaleCrop>
  <Company>Microsoft</Company>
  <LinksUpToDate>false</LinksUpToDate>
  <CharactersWithSpaces>118721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Reception1</dc:creator>
  <cp:keywords/>
  <dc:description/>
  <cp:lastModifiedBy>Reception1</cp:lastModifiedBy>
  <cp:revision>2</cp:revision>
  <dcterms:created xsi:type="dcterms:W3CDTF">2022-12-29T09:17:00Z</dcterms:created>
  <dcterms:modified xsi:type="dcterms:W3CDTF">2022-12-29T09:21:00Z</dcterms:modified>
</cp:coreProperties>
</file>